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8575E" w14:textId="77777777" w:rsidR="00636977" w:rsidRDefault="00325472" w:rsidP="00636977">
      <w:pPr>
        <w:pStyle w:val="berschrift1"/>
        <w:rPr>
          <w:sz w:val="28"/>
        </w:rPr>
      </w:pPr>
      <w:r>
        <w:rPr>
          <w:sz w:val="28"/>
        </w:rPr>
        <w:t>Memoria Técnica</w:t>
      </w:r>
    </w:p>
    <w:p w14:paraId="6ECC7E19" w14:textId="77777777" w:rsidR="00636977" w:rsidRPr="00522E1D" w:rsidRDefault="00636977" w:rsidP="00636977">
      <w:pPr>
        <w:pStyle w:val="berschrift2"/>
        <w:rPr>
          <w:rFonts w:eastAsia="SimSun" w:cs="Arial"/>
          <w:sz w:val="24"/>
          <w:szCs w:val="24"/>
        </w:rPr>
      </w:pPr>
      <w:bookmarkStart w:id="0" w:name="_Toc383168100"/>
      <w:r>
        <w:rPr>
          <w:sz w:val="24"/>
          <w:szCs w:val="24"/>
        </w:rPr>
        <w:t>Puerta batiente automática</w:t>
      </w:r>
      <w:bookmarkEnd w:id="0"/>
    </w:p>
    <w:p w14:paraId="360E73D4" w14:textId="77777777" w:rsidR="00636977" w:rsidRPr="00522E1D" w:rsidRDefault="00636977" w:rsidP="00636977">
      <w:pPr>
        <w:pStyle w:val="berschrift3"/>
        <w:rPr>
          <w:rFonts w:eastAsia="SimSun" w:cs="Arial"/>
          <w:szCs w:val="20"/>
        </w:rPr>
      </w:pPr>
      <w:bookmarkStart w:id="1" w:name="_Toc383168101"/>
      <w:r>
        <w:t>Dimensiones</w:t>
      </w:r>
      <w:bookmarkEnd w:id="1"/>
    </w:p>
    <w:p w14:paraId="637E5179" w14:textId="2337D535" w:rsidR="005B6A4A" w:rsidRPr="00522E1D" w:rsidRDefault="00E83166" w:rsidP="00E83166">
      <w:pPr>
        <w:pStyle w:val="Lauftext10pt"/>
        <w:tabs>
          <w:tab w:val="left" w:pos="1560"/>
        </w:tabs>
        <w:spacing w:before="120" w:after="120"/>
        <w:ind w:right="550"/>
        <w:rPr>
          <w:rFonts w:cs="Arial"/>
        </w:rPr>
      </w:pPr>
      <w:bookmarkStart w:id="2" w:name="_Toc383168102"/>
      <w:r>
        <w:t>Ancho total</w:t>
      </w:r>
      <w:r>
        <w:tab/>
      </w:r>
      <w:r w:rsidR="005B6A4A">
        <w:t>........... mm</w:t>
      </w:r>
    </w:p>
    <w:p w14:paraId="00087769" w14:textId="056886AF" w:rsidR="005B6A4A" w:rsidRPr="00522E1D" w:rsidRDefault="00E83166" w:rsidP="00E83166">
      <w:pPr>
        <w:pStyle w:val="Lauftext10pt"/>
        <w:tabs>
          <w:tab w:val="left" w:pos="1560"/>
        </w:tabs>
        <w:spacing w:before="120" w:after="120"/>
        <w:ind w:right="550"/>
        <w:rPr>
          <w:rFonts w:cs="Arial"/>
        </w:rPr>
      </w:pPr>
      <w:r>
        <w:t>Altura total</w:t>
      </w:r>
      <w:r>
        <w:tab/>
      </w:r>
      <w:r w:rsidR="005B6A4A">
        <w:t>........... mm</w:t>
      </w:r>
    </w:p>
    <w:p w14:paraId="5FD9B290" w14:textId="77777777" w:rsidR="005B6A4A" w:rsidRPr="00522E1D" w:rsidRDefault="005B6A4A" w:rsidP="00E83166">
      <w:pPr>
        <w:pStyle w:val="Lauftext10pt"/>
        <w:tabs>
          <w:tab w:val="left" w:pos="1560"/>
        </w:tabs>
        <w:spacing w:before="120" w:after="120"/>
        <w:ind w:right="550"/>
        <w:rPr>
          <w:rFonts w:cs="Arial"/>
        </w:rPr>
      </w:pPr>
      <w:r>
        <w:t>Ancho de paso</w:t>
      </w:r>
      <w:r>
        <w:tab/>
        <w:t>........... mm</w:t>
      </w:r>
    </w:p>
    <w:p w14:paraId="3DA419BA" w14:textId="2FFB189D" w:rsidR="005B6A4A" w:rsidRPr="00522E1D" w:rsidRDefault="005B6A4A" w:rsidP="00E83166">
      <w:pPr>
        <w:pStyle w:val="Lauftext10pt"/>
        <w:tabs>
          <w:tab w:val="left" w:pos="1560"/>
        </w:tabs>
        <w:spacing w:before="120" w:after="120"/>
        <w:ind w:right="550"/>
        <w:rPr>
          <w:rFonts w:cs="Arial"/>
        </w:rPr>
      </w:pPr>
      <w:r>
        <w:t>Altura de paso</w:t>
      </w:r>
      <w:r w:rsidR="00227732">
        <w:tab/>
      </w:r>
      <w:r>
        <w:t>........... mm</w:t>
      </w:r>
    </w:p>
    <w:p w14:paraId="5B7BCCC2" w14:textId="77777777" w:rsidR="005B6A4A" w:rsidRPr="00BA1664" w:rsidRDefault="00A30754" w:rsidP="005B6A4A">
      <w:pPr>
        <w:pStyle w:val="Lauftext10pt"/>
        <w:ind w:right="550"/>
        <w:rPr>
          <w:rFonts w:cs="Arial"/>
        </w:rPr>
      </w:pPr>
      <w:r w:rsidRPr="00BA1664">
        <w:tab/>
      </w:r>
    </w:p>
    <w:p w14:paraId="376B26AA" w14:textId="40CB0FAA" w:rsidR="00636977" w:rsidRPr="00BA1664" w:rsidRDefault="00636977" w:rsidP="00636977">
      <w:pPr>
        <w:pStyle w:val="berschrift2"/>
        <w:rPr>
          <w:rFonts w:eastAsia="SimSun" w:cs="Arial"/>
          <w:sz w:val="24"/>
          <w:szCs w:val="24"/>
        </w:rPr>
      </w:pPr>
      <w:r w:rsidRPr="00BA1664">
        <w:rPr>
          <w:sz w:val="24"/>
          <w:szCs w:val="24"/>
        </w:rPr>
        <w:t>TORMAX 1</w:t>
      </w:r>
      <w:r w:rsidR="00E83166">
        <w:rPr>
          <w:sz w:val="24"/>
          <w:szCs w:val="24"/>
        </w:rPr>
        <w:t>1</w:t>
      </w:r>
      <w:r w:rsidRPr="00BA1664">
        <w:rPr>
          <w:sz w:val="24"/>
          <w:szCs w:val="24"/>
        </w:rPr>
        <w:t>0</w:t>
      </w:r>
      <w:r w:rsidR="00E83166">
        <w:rPr>
          <w:sz w:val="24"/>
          <w:szCs w:val="24"/>
        </w:rPr>
        <w:t>2</w:t>
      </w:r>
      <w:r w:rsidRPr="00BA1664">
        <w:rPr>
          <w:sz w:val="24"/>
          <w:szCs w:val="24"/>
        </w:rPr>
        <w:t xml:space="preserve"> </w:t>
      </w:r>
      <w:r w:rsidRPr="00BA1664">
        <w:rPr>
          <w:b w:val="0"/>
          <w:sz w:val="24"/>
          <w:szCs w:val="24"/>
        </w:rPr>
        <w:t>Swing Door Drive</w:t>
      </w:r>
      <w:bookmarkEnd w:id="2"/>
    </w:p>
    <w:p w14:paraId="24B708B9" w14:textId="0BD35B2F" w:rsidR="00636977" w:rsidRPr="00BA1664" w:rsidRDefault="00636977" w:rsidP="00A709AA">
      <w:pPr>
        <w:spacing w:after="0" w:line="360" w:lineRule="auto"/>
        <w:ind w:right="550"/>
        <w:rPr>
          <w:rFonts w:eastAsia="SimSun" w:cs="Arial"/>
          <w:szCs w:val="20"/>
        </w:rPr>
      </w:pPr>
      <w:r w:rsidRPr="00BA1664">
        <w:t>TORMAX 1</w:t>
      </w:r>
      <w:r w:rsidR="00E83166">
        <w:t>1</w:t>
      </w:r>
      <w:r w:rsidRPr="00BA1664">
        <w:t>0</w:t>
      </w:r>
      <w:r w:rsidR="00E83166">
        <w:t>2</w:t>
      </w:r>
      <w:r w:rsidRPr="00BA1664">
        <w:t xml:space="preserve"> es un </w:t>
      </w:r>
      <w:r w:rsidR="00D667EF" w:rsidRPr="00BA1664">
        <w:t>o</w:t>
      </w:r>
      <w:r w:rsidR="00325472" w:rsidRPr="00BA1664">
        <w:t xml:space="preserve">perador </w:t>
      </w:r>
      <w:r w:rsidRPr="00BA1664">
        <w:t>de puerta batiente</w:t>
      </w:r>
      <w:r w:rsidR="00E75ECD" w:rsidRPr="00BA1664">
        <w:t xml:space="preserve"> ampliable con módulos</w:t>
      </w:r>
      <w:r w:rsidR="00C83B98" w:rsidRPr="00BA1664">
        <w:t>,</w:t>
      </w:r>
      <w:r w:rsidRPr="00BA1664">
        <w:t xml:space="preserve"> montado en l</w:t>
      </w:r>
      <w:r w:rsidR="008E41EE">
        <w:t>a parte superior de la puerta,</w:t>
      </w:r>
      <w:r w:rsidRPr="00BA1664">
        <w:t xml:space="preserve"> con unas dimensiones compactas y un cierrapuertas mecánico integrado. Dependiendo del uso de los módulos adicionales disponibles, </w:t>
      </w:r>
      <w:r w:rsidR="00E75ECD" w:rsidRPr="00BA1664">
        <w:t xml:space="preserve">que pueden ser </w:t>
      </w:r>
      <w:r w:rsidR="005E4A82" w:rsidRPr="00BA1664">
        <w:t>obtenidos</w:t>
      </w:r>
      <w:r w:rsidR="00E75ECD" w:rsidRPr="00BA1664">
        <w:t xml:space="preserve"> dependiendo del </w:t>
      </w:r>
      <w:r w:rsidR="005E4A82" w:rsidRPr="00BA1664">
        <w:t xml:space="preserve">requerimiento o aplicación, </w:t>
      </w:r>
      <w:r w:rsidR="00E75ECD" w:rsidRPr="00BA1664">
        <w:t xml:space="preserve">el operador </w:t>
      </w:r>
      <w:r w:rsidR="005E4A82" w:rsidRPr="00BA1664">
        <w:t xml:space="preserve">puede operar en </w:t>
      </w:r>
      <w:r w:rsidRPr="00BA1664">
        <w:t>modo</w:t>
      </w:r>
      <w:r w:rsidR="005E4A82" w:rsidRPr="00BA1664">
        <w:t xml:space="preserve"> </w:t>
      </w:r>
      <w:r w:rsidRPr="00BA1664">
        <w:t xml:space="preserve">Power-Assist (funcionamiento manual con </w:t>
      </w:r>
      <w:r w:rsidR="005E4A82" w:rsidRPr="00BA1664">
        <w:t>asistencia motorizada</w:t>
      </w:r>
      <w:r w:rsidRPr="00BA1664">
        <w:t>), Low-Energy (</w:t>
      </w:r>
      <w:r w:rsidR="005E4A82" w:rsidRPr="00BA1664">
        <w:t>Asistencia motorizada</w:t>
      </w:r>
      <w:r w:rsidRPr="00BA1664">
        <w:t xml:space="preserve"> y velocidad limitadas) o Full Power </w:t>
      </w:r>
      <w:r w:rsidR="00E83166">
        <w:t>(</w:t>
      </w:r>
      <w:r w:rsidR="00D667EF" w:rsidRPr="00BA1664">
        <w:t xml:space="preserve">máxima fuerza y velocidad </w:t>
      </w:r>
      <w:r w:rsidRPr="00BA1664">
        <w:t xml:space="preserve">en combinación con sensores de seguridad) </w:t>
      </w:r>
      <w:r w:rsidR="00E83166">
        <w:t>en puertas de hojas batientes de anchura reducida a media y peso ligero a medio con una frecuencia de paso elevada y una carga de viento reducida.</w:t>
      </w:r>
    </w:p>
    <w:p w14:paraId="1CD66731" w14:textId="338DA4E0" w:rsidR="00636977" w:rsidRPr="00BA1664" w:rsidRDefault="00E83166" w:rsidP="00A709AA">
      <w:pPr>
        <w:spacing w:after="0" w:line="360" w:lineRule="auto"/>
        <w:ind w:right="550"/>
        <w:rPr>
          <w:rFonts w:eastAsia="SimSun" w:cs="Arial"/>
          <w:szCs w:val="20"/>
        </w:rPr>
      </w:pPr>
      <w:r>
        <w:t xml:space="preserve">El operador alcanza breves tiempos de apertura incluso con cargas medias (peso de la puerta / ancho de la puerta). </w:t>
      </w:r>
      <w:r w:rsidR="00636977" w:rsidRPr="00BA1664">
        <w:t>La función cierrapuertas mecánic</w:t>
      </w:r>
      <w:r w:rsidR="00003400" w:rsidRPr="00BA1664">
        <w:t>o</w:t>
      </w:r>
      <w:r w:rsidR="00636977" w:rsidRPr="00BA1664">
        <w:t>,</w:t>
      </w:r>
      <w:r w:rsidR="003B5259" w:rsidRPr="00BA1664">
        <w:t xml:space="preserve"> integrad</w:t>
      </w:r>
      <w:r w:rsidR="00003400" w:rsidRPr="00BA1664">
        <w:t>o</w:t>
      </w:r>
      <w:r w:rsidR="003B5259" w:rsidRPr="00BA1664">
        <w:t xml:space="preserve"> </w:t>
      </w:r>
      <w:r w:rsidR="00636977" w:rsidRPr="00BA1664">
        <w:t xml:space="preserve">cierra la puerta incluso en el caso de </w:t>
      </w:r>
      <w:r w:rsidR="003B5259" w:rsidRPr="00BA1664">
        <w:t xml:space="preserve">un </w:t>
      </w:r>
      <w:r w:rsidR="00636977" w:rsidRPr="00BA1664">
        <w:t xml:space="preserve">fallo eléctrico. </w:t>
      </w:r>
    </w:p>
    <w:p w14:paraId="68418F4D" w14:textId="77777777" w:rsidR="00636977" w:rsidRPr="00BA1664" w:rsidRDefault="00636977" w:rsidP="00A709AA">
      <w:pPr>
        <w:spacing w:after="0" w:line="360" w:lineRule="auto"/>
        <w:ind w:right="550"/>
        <w:rPr>
          <w:rFonts w:eastAsia="SimSun" w:cs="Arial"/>
          <w:szCs w:val="20"/>
        </w:rPr>
      </w:pPr>
      <w:r w:rsidRPr="00BA1664">
        <w:t xml:space="preserve">El </w:t>
      </w:r>
      <w:r w:rsidR="003B5259" w:rsidRPr="00BA1664">
        <w:t>operador</w:t>
      </w:r>
      <w:r w:rsidRPr="00BA1664">
        <w:t xml:space="preserve"> se puede montar tanto en el dintel como también en la hoja de la puerta. El </w:t>
      </w:r>
      <w:r w:rsidR="003B5259" w:rsidRPr="00BA1664">
        <w:t xml:space="preserve">operador </w:t>
      </w:r>
      <w:r w:rsidRPr="00BA1664">
        <w:t xml:space="preserve">se puede utilizar opcionalmente en puertas DIN L y DIN R, en puertas de doble hoja con dos </w:t>
      </w:r>
      <w:r w:rsidR="003B5259" w:rsidRPr="00BA1664">
        <w:t xml:space="preserve">operadores </w:t>
      </w:r>
      <w:r w:rsidRPr="00BA1664">
        <w:t xml:space="preserve">acoplados electrónicamente y en esclusas (hasta cuatro </w:t>
      </w:r>
      <w:r w:rsidR="003B5259" w:rsidRPr="00BA1664">
        <w:t>operadores</w:t>
      </w:r>
      <w:r w:rsidR="00841436" w:rsidRPr="00BA1664">
        <w:t xml:space="preserve"> </w:t>
      </w:r>
      <w:r w:rsidRPr="00BA1664">
        <w:t xml:space="preserve">acoplados </w:t>
      </w:r>
      <w:r w:rsidRPr="004D637D">
        <w:t>electrónicamente</w:t>
      </w:r>
      <w:r w:rsidRPr="00BA1664">
        <w:t>).</w:t>
      </w:r>
      <w:r w:rsidRPr="00BA1664">
        <w:br/>
        <w:t xml:space="preserve">La pieza principal del </w:t>
      </w:r>
      <w:r w:rsidR="003B5259" w:rsidRPr="00BA1664">
        <w:t>operador</w:t>
      </w:r>
      <w:r w:rsidR="00841436" w:rsidRPr="00BA1664">
        <w:t xml:space="preserve"> </w:t>
      </w:r>
      <w:r w:rsidRPr="00BA1664">
        <w:t xml:space="preserve">es un motor de corriente continua que se controla con un regulador de cuatro cuadrantes, un moderno </w:t>
      </w:r>
      <w:r w:rsidR="003B5259" w:rsidRPr="00BA1664">
        <w:rPr>
          <w:rFonts w:cs="Arial"/>
        </w:rPr>
        <w:t xml:space="preserve">cuadro de maniobras </w:t>
      </w:r>
      <w:r w:rsidRPr="00BA1664">
        <w:t>control</w:t>
      </w:r>
      <w:r w:rsidR="003B5259" w:rsidRPr="00BA1664">
        <w:t xml:space="preserve">ado por un </w:t>
      </w:r>
      <w:r w:rsidRPr="00BA1664">
        <w:rPr>
          <w:strike/>
        </w:rPr>
        <w:t>de</w:t>
      </w:r>
      <w:r w:rsidRPr="00BA1664">
        <w:t xml:space="preserve"> microprocesador de 32 bits, un</w:t>
      </w:r>
      <w:r w:rsidR="00841436" w:rsidRPr="00BA1664">
        <w:t xml:space="preserve">a </w:t>
      </w:r>
      <w:r w:rsidRPr="00BA1664">
        <w:t xml:space="preserve">engranaje </w:t>
      </w:r>
      <w:r w:rsidR="00003400" w:rsidRPr="00BA1664">
        <w:t>silencioso</w:t>
      </w:r>
      <w:r w:rsidRPr="00BA1664">
        <w:t xml:space="preserve">, una potente fuente de alimentación, un </w:t>
      </w:r>
      <w:r w:rsidR="00003400" w:rsidRPr="00BA1664">
        <w:t xml:space="preserve">muelle o </w:t>
      </w:r>
      <w:r w:rsidRPr="00BA1664">
        <w:t xml:space="preserve">resorte cerrador y </w:t>
      </w:r>
      <w:r w:rsidR="00003400" w:rsidRPr="00BA1664">
        <w:t xml:space="preserve">con </w:t>
      </w:r>
      <w:r w:rsidRPr="00BA1664">
        <w:t xml:space="preserve">una funcionalidad </w:t>
      </w:r>
      <w:r w:rsidR="006D4988" w:rsidRPr="00BA1664">
        <w:t xml:space="preserve">opcionalmente </w:t>
      </w:r>
      <w:r w:rsidRPr="00BA1664">
        <w:t xml:space="preserve">ampliable </w:t>
      </w:r>
      <w:r w:rsidR="00003400" w:rsidRPr="00BA1664">
        <w:t>para todo tipo de requerimientos</w:t>
      </w:r>
      <w:r w:rsidRPr="00BA1664">
        <w:t xml:space="preserve">. Esta combinación </w:t>
      </w:r>
      <w:r w:rsidR="006D4988" w:rsidRPr="00BA1664">
        <w:t xml:space="preserve">garantiza </w:t>
      </w:r>
      <w:r w:rsidRPr="00BA1664">
        <w:t xml:space="preserve">un reducido mantenimiento, una elevada fiabilidad, </w:t>
      </w:r>
      <w:r w:rsidR="006D4988" w:rsidRPr="00BA1664">
        <w:t xml:space="preserve">bajas </w:t>
      </w:r>
      <w:r w:rsidRPr="00BA1664">
        <w:t>emisiones de ruido y una larga vida útil.</w:t>
      </w:r>
    </w:p>
    <w:p w14:paraId="36236845" w14:textId="77777777" w:rsidR="00E46F09" w:rsidRPr="00BA1664" w:rsidRDefault="00B14AC9" w:rsidP="00E46F09">
      <w:pPr>
        <w:spacing w:after="0" w:line="360" w:lineRule="auto"/>
        <w:ind w:right="550"/>
      </w:pPr>
      <w:r w:rsidRPr="00BA1664">
        <w:t xml:space="preserve">La funcionalidad del sistema de control </w:t>
      </w:r>
      <w:r w:rsidR="00636977" w:rsidRPr="00BA1664">
        <w:t xml:space="preserve">se puede adaptar de forma óptima con módulos adicionales </w:t>
      </w:r>
      <w:r w:rsidRPr="00BA1664">
        <w:t xml:space="preserve">para </w:t>
      </w:r>
      <w:r w:rsidR="00636977" w:rsidRPr="00BA1664">
        <w:rPr>
          <w:strike/>
        </w:rPr>
        <w:t>a</w:t>
      </w:r>
      <w:r w:rsidR="00636977" w:rsidRPr="00BA1664">
        <w:t xml:space="preserve"> las aplicaciones más variadas (entre otras, aplicaciones en el modo Full Power, véase PDM; aplicaciones para puertas </w:t>
      </w:r>
      <w:r w:rsidRPr="00BA1664">
        <w:t>para entradas</w:t>
      </w:r>
      <w:r w:rsidR="00636977" w:rsidRPr="00BA1664">
        <w:t xml:space="preserve">, véase EDM; instalaciones con varias hojas, véase MDM-B; instalaciones con varias hojas, </w:t>
      </w:r>
      <w:r w:rsidRPr="00BA1664">
        <w:t>y</w:t>
      </w:r>
      <w:r w:rsidR="00636977" w:rsidRPr="00BA1664">
        <w:t xml:space="preserve"> conexión en red, </w:t>
      </w:r>
      <w:r w:rsidRPr="00BA1664">
        <w:t xml:space="preserve">WC </w:t>
      </w:r>
      <w:r w:rsidR="005E089A" w:rsidRPr="00BA1664">
        <w:t>sin barreras (para uso de personas discapacitadas)</w:t>
      </w:r>
      <w:r w:rsidR="00636977" w:rsidRPr="00BA1664">
        <w:t xml:space="preserve">, camillas en hospitales, véase MDM-A; unidad de batería recargable BTU). Además, </w:t>
      </w:r>
      <w:r w:rsidR="00E46F09" w:rsidRPr="00BA1664">
        <w:t xml:space="preserve">para </w:t>
      </w:r>
      <w:r w:rsidR="00636977" w:rsidRPr="00BA1664">
        <w:t>una instalación de dos hojas se puede equipar con un regulador de secuencia de cierre mecánico (véase MDC).</w:t>
      </w:r>
      <w:bookmarkStart w:id="3" w:name="_Toc383168103"/>
    </w:p>
    <w:p w14:paraId="0763FD1B" w14:textId="77777777" w:rsidR="00E46F09" w:rsidRPr="00BA1664" w:rsidRDefault="00E46F09" w:rsidP="00E46F09">
      <w:pPr>
        <w:spacing w:after="0" w:line="360" w:lineRule="auto"/>
        <w:ind w:right="550"/>
      </w:pPr>
    </w:p>
    <w:p w14:paraId="21F1A6B7" w14:textId="77777777" w:rsidR="00E46F09" w:rsidRPr="008E41EE" w:rsidRDefault="00E46F09" w:rsidP="00E46F09">
      <w:pPr>
        <w:spacing w:after="0" w:line="360" w:lineRule="auto"/>
        <w:ind w:right="550"/>
        <w:rPr>
          <w:b/>
          <w:sz w:val="24"/>
          <w:szCs w:val="24"/>
        </w:rPr>
      </w:pPr>
      <w:r w:rsidRPr="008E41EE">
        <w:rPr>
          <w:b/>
          <w:sz w:val="24"/>
          <w:szCs w:val="24"/>
        </w:rPr>
        <w:t>Operador y módulos adicionales</w:t>
      </w:r>
    </w:p>
    <w:p w14:paraId="4E956CE8" w14:textId="77777777" w:rsidR="00636977" w:rsidRPr="00BA1664" w:rsidRDefault="00636977" w:rsidP="00A709AA">
      <w:pPr>
        <w:pStyle w:val="berschrift3"/>
        <w:ind w:left="709" w:right="550" w:hanging="709"/>
        <w:rPr>
          <w:rFonts w:cs="Arial"/>
        </w:rPr>
      </w:pPr>
      <w:bookmarkStart w:id="4" w:name="_Toc383168104"/>
      <w:bookmarkEnd w:id="3"/>
      <w:r w:rsidRPr="00BA1664">
        <w:t>( _ )</w:t>
      </w:r>
      <w:r w:rsidRPr="00BA1664">
        <w:tab/>
      </w:r>
      <w:r w:rsidR="00E46F09" w:rsidRPr="00BA1664">
        <w:t xml:space="preserve">Operador </w:t>
      </w:r>
      <w:r w:rsidRPr="00BA1664">
        <w:t>de puerta batiente electromecánico</w:t>
      </w:r>
      <w:bookmarkEnd w:id="4"/>
    </w:p>
    <w:p w14:paraId="557FE37C" w14:textId="77777777" w:rsidR="00636977" w:rsidRPr="00BA1664" w:rsidRDefault="00636977" w:rsidP="00A709AA">
      <w:pPr>
        <w:pStyle w:val="berschrift3"/>
        <w:ind w:firstLine="708"/>
        <w:rPr>
          <w:rFonts w:cs="Arial"/>
          <w:b w:val="0"/>
        </w:rPr>
      </w:pPr>
      <w:bookmarkStart w:id="5" w:name="_Toc383168105"/>
      <w:r w:rsidRPr="00BA1664">
        <w:rPr>
          <w:b w:val="0"/>
        </w:rPr>
        <w:t>Características técnicas:</w:t>
      </w:r>
      <w:bookmarkEnd w:id="5"/>
    </w:p>
    <w:p w14:paraId="2646F8C5" w14:textId="77777777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 xml:space="preserve">Dimensiones exteriores del </w:t>
      </w:r>
      <w:r w:rsidR="00E46F09" w:rsidRPr="00BA1664">
        <w:t>operador</w:t>
      </w:r>
      <w:r w:rsidRPr="00BA1664">
        <w:t>: 85 x 128 x 640 mm</w:t>
      </w:r>
    </w:p>
    <w:p w14:paraId="0BC2668D" w14:textId="4FFC5825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lastRenderedPageBreak/>
        <w:t xml:space="preserve">Peso del </w:t>
      </w:r>
      <w:r w:rsidR="00E46F09" w:rsidRPr="00BA1664">
        <w:t>operador</w:t>
      </w:r>
      <w:r w:rsidRPr="00BA1664">
        <w:t>: 11,</w:t>
      </w:r>
      <w:r w:rsidR="00E83166">
        <w:t>2</w:t>
      </w:r>
      <w:r w:rsidRPr="00BA1664">
        <w:t> Kg</w:t>
      </w:r>
    </w:p>
    <w:p w14:paraId="3BE4DF8D" w14:textId="52DBD9D3" w:rsidR="00636977" w:rsidRPr="00BA1664" w:rsidRDefault="00BD607A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D607A">
        <w:t>Tensión</w:t>
      </w:r>
      <w:r>
        <w:t xml:space="preserve"> </w:t>
      </w:r>
      <w:r w:rsidR="00636977" w:rsidRPr="00BA1664">
        <w:t>de alimentación: 230 VCA, 50 Hz</w:t>
      </w:r>
    </w:p>
    <w:p w14:paraId="56610421" w14:textId="77777777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Tipo de protección: IP 20</w:t>
      </w:r>
    </w:p>
    <w:p w14:paraId="62E85302" w14:textId="77777777" w:rsidR="00636977" w:rsidRPr="00BA1664" w:rsidRDefault="00636977" w:rsidP="00E94E01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993" w:right="550" w:hanging="284"/>
        <w:rPr>
          <w:rFonts w:eastAsia="Times New Roman" w:cs="Arial"/>
          <w:szCs w:val="20"/>
        </w:rPr>
      </w:pPr>
      <w:r w:rsidRPr="00BA1664">
        <w:t xml:space="preserve">Alimentación de tensión para consumidores externos: 24 VCC, máx. 1800 mA </w:t>
      </w:r>
    </w:p>
    <w:p w14:paraId="05C55895" w14:textId="6EC63A5A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 xml:space="preserve">Ancho máximo </w:t>
      </w:r>
      <w:r w:rsidR="00E46F09" w:rsidRPr="00BA1664">
        <w:t xml:space="preserve">de puerta </w:t>
      </w:r>
      <w:r w:rsidRPr="00BA1664">
        <w:t>recomendado: 1,</w:t>
      </w:r>
      <w:r w:rsidR="00E83166">
        <w:t>25</w:t>
      </w:r>
      <w:r w:rsidRPr="00BA1664">
        <w:t> m</w:t>
      </w:r>
    </w:p>
    <w:p w14:paraId="7EE41255" w14:textId="7692AE94" w:rsidR="004B66CF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 xml:space="preserve">Peso máximo </w:t>
      </w:r>
      <w:r w:rsidR="00E46F09" w:rsidRPr="00BA1664">
        <w:t xml:space="preserve">de puerta </w:t>
      </w:r>
      <w:r w:rsidRPr="00BA1664">
        <w:t xml:space="preserve">recomendado: </w:t>
      </w:r>
      <w:r w:rsidR="00E83166">
        <w:t>125</w:t>
      </w:r>
      <w:r w:rsidRPr="00BA1664">
        <w:t> Kg</w:t>
      </w:r>
    </w:p>
    <w:p w14:paraId="0EA04EA7" w14:textId="656E2579" w:rsidR="004B66CF" w:rsidRPr="00BA1664" w:rsidRDefault="00E46F09" w:rsidP="00E94E01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993" w:right="550" w:hanging="284"/>
        <w:rPr>
          <w:rFonts w:eastAsia="Times New Roman" w:cs="Arial"/>
          <w:szCs w:val="20"/>
        </w:rPr>
      </w:pPr>
      <w:r w:rsidRPr="00BA1664">
        <w:t xml:space="preserve">Torque </w:t>
      </w:r>
      <w:r w:rsidR="004B66CF" w:rsidRPr="00BA1664">
        <w:t xml:space="preserve">máximo en la hoja de </w:t>
      </w:r>
      <w:r w:rsidRPr="00BA1664">
        <w:t xml:space="preserve">la </w:t>
      </w:r>
      <w:r w:rsidR="004B66CF" w:rsidRPr="00BA1664">
        <w:t xml:space="preserve">puerta al utilizar PDM con </w:t>
      </w:r>
      <w:r w:rsidRPr="00BA1664">
        <w:t xml:space="preserve">brazo de empuje </w:t>
      </w:r>
      <w:r w:rsidR="004B66CF" w:rsidRPr="00BA1664">
        <w:t xml:space="preserve">normal (de apertura o de cierre): </w:t>
      </w:r>
      <w:r w:rsidR="00E83166">
        <w:t>85</w:t>
      </w:r>
      <w:r w:rsidR="004B66CF" w:rsidRPr="00BA1664">
        <w:t xml:space="preserve"> o </w:t>
      </w:r>
      <w:r w:rsidR="00E83166">
        <w:t>170</w:t>
      </w:r>
      <w:r w:rsidR="004B66CF" w:rsidRPr="00BA1664">
        <w:t> Nm</w:t>
      </w:r>
    </w:p>
    <w:p w14:paraId="36F6153D" w14:textId="3BDAB044" w:rsidR="004B66CF" w:rsidRPr="00BA1664" w:rsidRDefault="00E46F09" w:rsidP="00E94E01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993" w:right="550" w:hanging="284"/>
        <w:rPr>
          <w:rFonts w:eastAsia="Times New Roman" w:cs="Arial"/>
          <w:szCs w:val="20"/>
        </w:rPr>
      </w:pPr>
      <w:r w:rsidRPr="00BA1664">
        <w:t xml:space="preserve">Torque </w:t>
      </w:r>
      <w:r w:rsidR="004B66CF" w:rsidRPr="00BA1664">
        <w:t xml:space="preserve">máximo en la hoja de </w:t>
      </w:r>
      <w:r w:rsidRPr="00BA1664">
        <w:t xml:space="preserve">la </w:t>
      </w:r>
      <w:r w:rsidR="004B66CF" w:rsidRPr="00BA1664">
        <w:t xml:space="preserve">puerta al utilizar PDM con </w:t>
      </w:r>
      <w:r w:rsidRPr="00BA1664">
        <w:t xml:space="preserve">brazo y </w:t>
      </w:r>
      <w:r w:rsidR="004B66CF" w:rsidRPr="00BA1664">
        <w:t>carril de deslizamiento (</w:t>
      </w:r>
      <w:r w:rsidRPr="00BA1664">
        <w:t>de apertura o de cierre</w:t>
      </w:r>
      <w:r w:rsidR="004B66CF" w:rsidRPr="00BA1664">
        <w:t xml:space="preserve">): </w:t>
      </w:r>
      <w:r w:rsidR="00E83166">
        <w:t>30</w:t>
      </w:r>
      <w:r w:rsidR="004B66CF" w:rsidRPr="00BA1664">
        <w:t xml:space="preserve"> o </w:t>
      </w:r>
      <w:r w:rsidR="00E83166">
        <w:t>50</w:t>
      </w:r>
      <w:r w:rsidR="004B66CF" w:rsidRPr="00BA1664">
        <w:t> Nm</w:t>
      </w:r>
    </w:p>
    <w:p w14:paraId="1999A452" w14:textId="677820F9" w:rsidR="004B66CF" w:rsidRPr="00BA1664" w:rsidRDefault="004B66CF" w:rsidP="004B66CF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right="550" w:hanging="11"/>
        <w:rPr>
          <w:rFonts w:eastAsia="Times New Roman" w:cs="Arial"/>
          <w:szCs w:val="20"/>
        </w:rPr>
      </w:pPr>
      <w:r w:rsidRPr="00BA1664">
        <w:t xml:space="preserve">Fuerza de cierre en modo manual: </w:t>
      </w:r>
      <w:r w:rsidRPr="00BA1664">
        <w:br/>
      </w:r>
      <w:r w:rsidRPr="00BA1664">
        <w:tab/>
        <w:t xml:space="preserve">EN </w:t>
      </w:r>
      <w:r w:rsidR="00E83166">
        <w:t>4</w:t>
      </w:r>
      <w:r w:rsidRPr="00BA1664">
        <w:t xml:space="preserve"> </w:t>
      </w:r>
      <w:r w:rsidR="00E46F09" w:rsidRPr="00BA1664">
        <w:t>brazo</w:t>
      </w:r>
      <w:r w:rsidRPr="00BA1664">
        <w:t xml:space="preserve"> normal, EN </w:t>
      </w:r>
      <w:r w:rsidR="00E83166">
        <w:t>2</w:t>
      </w:r>
      <w:r w:rsidRPr="00BA1664">
        <w:t xml:space="preserve"> carril de deslizamiento, fuerza elástica </w:t>
      </w:r>
      <w:r w:rsidR="00E83166">
        <w:t>fija</w:t>
      </w:r>
    </w:p>
    <w:p w14:paraId="3641AB7E" w14:textId="77777777" w:rsidR="00636977" w:rsidRPr="00BA1664" w:rsidRDefault="004B66CF" w:rsidP="004B66CF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right="550" w:hanging="11"/>
        <w:rPr>
          <w:rFonts w:eastAsia="Times New Roman" w:cs="Arial"/>
          <w:szCs w:val="20"/>
        </w:rPr>
      </w:pPr>
      <w:r w:rsidRPr="00BA1664">
        <w:t>Máxima velocidad angular con PDM (modo Full Power): 60°s</w:t>
      </w:r>
      <w:r w:rsidRPr="00BA1664">
        <w:rPr>
          <w:szCs w:val="20"/>
          <w:vertAlign w:val="superscript"/>
        </w:rPr>
        <w:t>-1</w:t>
      </w:r>
    </w:p>
    <w:p w14:paraId="105CC21D" w14:textId="77777777" w:rsidR="00A709AA" w:rsidRPr="00BA1664" w:rsidRDefault="00A709AA" w:rsidP="00A709AA">
      <w:pPr>
        <w:tabs>
          <w:tab w:val="left" w:pos="993"/>
        </w:tabs>
        <w:spacing w:before="120" w:after="120" w:line="260" w:lineRule="atLeast"/>
        <w:ind w:left="709" w:right="550"/>
        <w:rPr>
          <w:rFonts w:eastAsia="Times New Roman" w:cs="Arial"/>
          <w:szCs w:val="20"/>
          <w:lang w:val="en-GB" w:eastAsia="de-DE"/>
        </w:rPr>
      </w:pPr>
    </w:p>
    <w:p w14:paraId="518F94FF" w14:textId="77777777" w:rsidR="00636977" w:rsidRPr="00BA1664" w:rsidRDefault="00636977" w:rsidP="00A709AA">
      <w:pPr>
        <w:pStyle w:val="berschrift3"/>
        <w:ind w:firstLine="708"/>
        <w:rPr>
          <w:rFonts w:cs="Arial"/>
          <w:b w:val="0"/>
        </w:rPr>
      </w:pPr>
      <w:bookmarkStart w:id="6" w:name="_Toc383168106"/>
      <w:r w:rsidRPr="00BA1664">
        <w:rPr>
          <w:b w:val="0"/>
        </w:rPr>
        <w:t>Funcionalidad integrada y posibilidades de conexión:</w:t>
      </w:r>
      <w:bookmarkEnd w:id="6"/>
    </w:p>
    <w:p w14:paraId="0C53D8E6" w14:textId="77777777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Modos de funcionamiento: Low Energy o Power Assist</w:t>
      </w:r>
    </w:p>
    <w:p w14:paraId="07B4B65E" w14:textId="77777777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Velocidad de movimiento y fuerza del motor preparadas para Low Energy</w:t>
      </w:r>
    </w:p>
    <w:p w14:paraId="3AC4DA36" w14:textId="77777777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Ángulo de apertura máximo: 110°</w:t>
      </w:r>
    </w:p>
    <w:p w14:paraId="2CF42DF3" w14:textId="77777777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Cierre motorizado (desconectable)</w:t>
      </w:r>
    </w:p>
    <w:p w14:paraId="2E937F12" w14:textId="77777777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Fuerza de cierre mecánic</w:t>
      </w:r>
      <w:r w:rsidR="002847BA" w:rsidRPr="00BA1664">
        <w:t xml:space="preserve">o </w:t>
      </w:r>
      <w:r w:rsidRPr="00BA1664">
        <w:rPr>
          <w:strike/>
        </w:rPr>
        <w:t>a</w:t>
      </w:r>
      <w:r w:rsidRPr="00BA1664">
        <w:t xml:space="preserve"> ajustable</w:t>
      </w:r>
    </w:p>
    <w:p w14:paraId="1232C74B" w14:textId="0CFB2469" w:rsidR="00BD607A" w:rsidRPr="00BD607A" w:rsidRDefault="00BD607A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>
        <w:rPr>
          <w:rFonts w:ascii="Arial MT" w:hAnsi="Arial MT"/>
          <w:color w:val="000000" w:themeColor="text1"/>
          <w:szCs w:val="20"/>
        </w:rPr>
        <w:t>A</w:t>
      </w:r>
      <w:r w:rsidRPr="00233FB5">
        <w:rPr>
          <w:rFonts w:ascii="Arial MT" w:hAnsi="Arial MT"/>
          <w:color w:val="000000" w:themeColor="text1"/>
          <w:szCs w:val="20"/>
        </w:rPr>
        <w:t>cción de cierre final</w:t>
      </w:r>
      <w:r w:rsidRPr="00BA1664">
        <w:t xml:space="preserve"> </w:t>
      </w:r>
    </w:p>
    <w:p w14:paraId="75D03145" w14:textId="411434AE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Movimiento de descarga</w:t>
      </w:r>
    </w:p>
    <w:p w14:paraId="2BDD4B4D" w14:textId="77777777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bookmarkStart w:id="7" w:name="_GoBack"/>
      <w:bookmarkEnd w:id="7"/>
      <w:r w:rsidRPr="00BA1664">
        <w:t>Entrada</w:t>
      </w:r>
      <w:r w:rsidR="002847BA" w:rsidRPr="00BA1664">
        <w:t>s</w:t>
      </w:r>
      <w:r w:rsidRPr="00BA1664">
        <w:t xml:space="preserve"> </w:t>
      </w:r>
      <w:r w:rsidR="002847BA" w:rsidRPr="00BA1664">
        <w:t xml:space="preserve">de </w:t>
      </w:r>
      <w:r w:rsidRPr="00BA1664">
        <w:t>impulsos</w:t>
      </w:r>
      <w:r w:rsidR="002847BA" w:rsidRPr="00BA1664">
        <w:t xml:space="preserve"> para sensores</w:t>
      </w:r>
    </w:p>
    <w:p w14:paraId="639E842A" w14:textId="77777777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Entrada</w:t>
      </w:r>
      <w:r w:rsidR="002847BA" w:rsidRPr="00BA1664">
        <w:t>s</w:t>
      </w:r>
      <w:r w:rsidRPr="00BA1664">
        <w:t xml:space="preserve"> con función opcional</w:t>
      </w:r>
    </w:p>
    <w:p w14:paraId="53412C21" w14:textId="77777777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Salida</w:t>
      </w:r>
      <w:r w:rsidR="002847BA" w:rsidRPr="00BA1664">
        <w:t>s</w:t>
      </w:r>
      <w:r w:rsidRPr="00BA1664">
        <w:t xml:space="preserve"> con función opcional</w:t>
      </w:r>
    </w:p>
    <w:p w14:paraId="0646C4E9" w14:textId="77777777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Tope de apertura ajustable</w:t>
      </w:r>
    </w:p>
    <w:p w14:paraId="63FCC6BB" w14:textId="77777777" w:rsidR="00636977" w:rsidRPr="00BA1664" w:rsidRDefault="002847BA" w:rsidP="00BD607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993" w:right="550" w:hanging="284"/>
        <w:rPr>
          <w:rFonts w:eastAsia="Times New Roman" w:cs="Arial"/>
          <w:szCs w:val="20"/>
        </w:rPr>
      </w:pPr>
      <w:r w:rsidRPr="00BA1664">
        <w:rPr>
          <w:rFonts w:cs="Arial"/>
        </w:rPr>
        <w:t>Interruptor de funcionamiento de 3 posiciones</w:t>
      </w:r>
      <w:r w:rsidRPr="00BA1664">
        <w:t xml:space="preserve"> </w:t>
      </w:r>
      <w:r w:rsidR="00636977" w:rsidRPr="00BA1664">
        <w:t>integrado (automá</w:t>
      </w:r>
      <w:r w:rsidRPr="00BA1664">
        <w:t xml:space="preserve">tico con., automático descon., </w:t>
      </w:r>
      <w:r w:rsidR="00636977" w:rsidRPr="00BA1664">
        <w:t>apertura continua)</w:t>
      </w:r>
    </w:p>
    <w:p w14:paraId="7360D497" w14:textId="77777777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Revestimiento de aluminio anodizado con dos placas laterales</w:t>
      </w:r>
    </w:p>
    <w:p w14:paraId="64C88AD5" w14:textId="77777777" w:rsidR="00816757" w:rsidRPr="00BA1664" w:rsidRDefault="00816757" w:rsidP="00A709AA">
      <w:pPr>
        <w:pStyle w:val="berschrift3"/>
        <w:ind w:firstLine="708"/>
        <w:rPr>
          <w:rFonts w:eastAsia="SimSun" w:cs="Arial"/>
          <w:sz w:val="24"/>
          <w:szCs w:val="24"/>
        </w:rPr>
      </w:pPr>
      <w:bookmarkStart w:id="8" w:name="_Toc383168107"/>
    </w:p>
    <w:p w14:paraId="4E3721F4" w14:textId="77777777" w:rsidR="008E41EE" w:rsidRDefault="008E41EE" w:rsidP="00A709AA">
      <w:pPr>
        <w:pStyle w:val="berschrift3"/>
        <w:ind w:firstLine="708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82EF75" w14:textId="10635817" w:rsidR="00636977" w:rsidRPr="00BA1664" w:rsidRDefault="00636977" w:rsidP="00A709AA">
      <w:pPr>
        <w:pStyle w:val="berschrift3"/>
        <w:ind w:firstLine="708"/>
        <w:rPr>
          <w:rFonts w:eastAsia="SimSun" w:cs="Arial"/>
          <w:sz w:val="24"/>
          <w:szCs w:val="24"/>
        </w:rPr>
      </w:pPr>
      <w:r w:rsidRPr="00BA1664">
        <w:rPr>
          <w:sz w:val="24"/>
          <w:szCs w:val="24"/>
        </w:rPr>
        <w:lastRenderedPageBreak/>
        <w:t>Funcionalidad ampliable – Actualización de módulos</w:t>
      </w:r>
      <w:bookmarkEnd w:id="8"/>
    </w:p>
    <w:p w14:paraId="462952CA" w14:textId="77777777" w:rsidR="00636977" w:rsidRPr="00BA1664" w:rsidRDefault="00636977" w:rsidP="00A709AA">
      <w:pPr>
        <w:tabs>
          <w:tab w:val="left" w:pos="720"/>
        </w:tabs>
        <w:spacing w:before="120" w:after="120" w:line="260" w:lineRule="atLeast"/>
        <w:ind w:left="709" w:right="550" w:hanging="709"/>
        <w:rPr>
          <w:rFonts w:eastAsia="Times New Roman" w:cs="Arial"/>
          <w:szCs w:val="20"/>
        </w:rPr>
      </w:pPr>
      <w:r w:rsidRPr="00BA1664">
        <w:rPr>
          <w:b/>
          <w:szCs w:val="20"/>
        </w:rPr>
        <w:t>( _ )</w:t>
      </w:r>
      <w:r w:rsidRPr="00BA1664">
        <w:rPr>
          <w:b/>
          <w:szCs w:val="20"/>
        </w:rPr>
        <w:tab/>
        <w:t xml:space="preserve">PDM: </w:t>
      </w:r>
      <w:r w:rsidRPr="00BA1664">
        <w:t>Funcionalidad adicional y posibilidades de conexión para aplicaciones Full Power</w:t>
      </w:r>
    </w:p>
    <w:p w14:paraId="3A59EFD1" w14:textId="77777777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Modo de funcionamiento: Modo Full Power con dispositivos de seguridad</w:t>
      </w:r>
    </w:p>
    <w:p w14:paraId="2751F600" w14:textId="77777777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Velocidad de movimiento y fuerza del motor máximas</w:t>
      </w:r>
    </w:p>
    <w:p w14:paraId="0E572602" w14:textId="77777777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Movimiento de emergencia</w:t>
      </w:r>
    </w:p>
    <w:p w14:paraId="4059E38F" w14:textId="77777777" w:rsidR="00636977" w:rsidRPr="00BA1664" w:rsidRDefault="00B57A83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 xml:space="preserve">Interrupción </w:t>
      </w:r>
      <w:r w:rsidR="00636977" w:rsidRPr="00BA1664">
        <w:t>del movimiento</w:t>
      </w:r>
    </w:p>
    <w:p w14:paraId="537BADB4" w14:textId="77777777" w:rsidR="00636977" w:rsidRPr="00BA1664" w:rsidRDefault="00636977" w:rsidP="00A709AA">
      <w:pPr>
        <w:tabs>
          <w:tab w:val="left" w:pos="720"/>
        </w:tabs>
        <w:spacing w:before="120" w:after="120" w:line="260" w:lineRule="atLeast"/>
        <w:ind w:left="709" w:right="550" w:hanging="709"/>
        <w:rPr>
          <w:rFonts w:eastAsia="Times New Roman" w:cs="Arial"/>
          <w:szCs w:val="20"/>
        </w:rPr>
      </w:pPr>
      <w:r w:rsidRPr="00BA1664">
        <w:rPr>
          <w:b/>
          <w:szCs w:val="20"/>
        </w:rPr>
        <w:t>( _ )</w:t>
      </w:r>
      <w:r w:rsidRPr="00BA1664">
        <w:rPr>
          <w:b/>
          <w:szCs w:val="20"/>
        </w:rPr>
        <w:tab/>
        <w:t xml:space="preserve">EDM: </w:t>
      </w:r>
      <w:r w:rsidRPr="00BA1664">
        <w:t xml:space="preserve">Funcionalidad adicional y posibilidades de conexión para puertas </w:t>
      </w:r>
      <w:r w:rsidR="00B57A83" w:rsidRPr="00BA1664">
        <w:t>para</w:t>
      </w:r>
      <w:r w:rsidR="00841436" w:rsidRPr="00BA1664">
        <w:t xml:space="preserve"> </w:t>
      </w:r>
      <w:r w:rsidRPr="00BA1664">
        <w:t>entrada</w:t>
      </w:r>
      <w:r w:rsidR="00B57A83" w:rsidRPr="00BA1664">
        <w:t>s</w:t>
      </w:r>
    </w:p>
    <w:p w14:paraId="4AC3BA8A" w14:textId="77777777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Modos de funcionamiento adicionales: entrada o salida, manual</w:t>
      </w:r>
    </w:p>
    <w:p w14:paraId="51D82C67" w14:textId="77777777" w:rsidR="00636977" w:rsidRPr="00BA1664" w:rsidRDefault="00636977" w:rsidP="00E94E01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993" w:right="550" w:hanging="284"/>
        <w:rPr>
          <w:rFonts w:eastAsia="Times New Roman" w:cs="Arial"/>
          <w:szCs w:val="20"/>
        </w:rPr>
      </w:pPr>
      <w:r w:rsidRPr="00BA1664">
        <w:t xml:space="preserve">Panel de control con 5 modos de funcionamiento </w:t>
      </w:r>
      <w:r w:rsidR="00B57A83" w:rsidRPr="00BA1664">
        <w:t xml:space="preserve">e </w:t>
      </w:r>
      <w:r w:rsidRPr="00BA1664">
        <w:t>indicación de funcionamiento</w:t>
      </w:r>
    </w:p>
    <w:p w14:paraId="6D2C5750" w14:textId="77777777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Abrepuertas eléctrico o bloqueo del motor</w:t>
      </w:r>
    </w:p>
    <w:p w14:paraId="591E877B" w14:textId="77777777" w:rsidR="00636977" w:rsidRPr="00BA1664" w:rsidRDefault="003157D8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Imanes de retención</w:t>
      </w:r>
    </w:p>
    <w:p w14:paraId="0340576C" w14:textId="77777777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Interfaz para herramienta de configuración Skipper</w:t>
      </w:r>
    </w:p>
    <w:p w14:paraId="566686A0" w14:textId="77777777" w:rsidR="00636977" w:rsidRPr="00BA1664" w:rsidRDefault="00636977" w:rsidP="00A709AA">
      <w:pPr>
        <w:tabs>
          <w:tab w:val="left" w:pos="720"/>
        </w:tabs>
        <w:spacing w:before="120" w:after="120" w:line="260" w:lineRule="atLeast"/>
        <w:ind w:left="709" w:right="550" w:hanging="709"/>
        <w:rPr>
          <w:rFonts w:eastAsia="Times New Roman" w:cs="Arial"/>
          <w:szCs w:val="20"/>
        </w:rPr>
      </w:pPr>
      <w:r w:rsidRPr="00BA1664">
        <w:rPr>
          <w:b/>
          <w:szCs w:val="20"/>
        </w:rPr>
        <w:t>( _ )</w:t>
      </w:r>
      <w:r w:rsidRPr="00BA1664">
        <w:rPr>
          <w:b/>
          <w:szCs w:val="20"/>
        </w:rPr>
        <w:tab/>
        <w:t xml:space="preserve">MDM-B: </w:t>
      </w:r>
      <w:r w:rsidRPr="00BA1664">
        <w:t>Funcionalidad adicional y posibilidades de conexión para puertas de varias hojas</w:t>
      </w:r>
    </w:p>
    <w:p w14:paraId="36479167" w14:textId="77777777" w:rsidR="00636977" w:rsidRPr="00BA1664" w:rsidRDefault="007148D5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Puertas de 2 hojas, con acoplamiento electrónico</w:t>
      </w:r>
    </w:p>
    <w:p w14:paraId="72A1EEC3" w14:textId="77777777" w:rsidR="00636977" w:rsidRPr="00BA1664" w:rsidRDefault="007148D5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Puertas de 2-4 hojas, es decir, esclusas, con acoplamiento electrónico</w:t>
      </w:r>
    </w:p>
    <w:p w14:paraId="4951A095" w14:textId="77777777" w:rsidR="00636977" w:rsidRPr="00BA1664" w:rsidRDefault="00636977" w:rsidP="00A709AA">
      <w:pPr>
        <w:tabs>
          <w:tab w:val="left" w:pos="720"/>
        </w:tabs>
        <w:spacing w:before="120" w:after="120" w:line="260" w:lineRule="atLeast"/>
        <w:ind w:left="709" w:right="550" w:hanging="709"/>
        <w:rPr>
          <w:rFonts w:eastAsia="Times New Roman" w:cs="Arial"/>
          <w:szCs w:val="20"/>
        </w:rPr>
      </w:pPr>
      <w:r w:rsidRPr="00BA1664">
        <w:rPr>
          <w:b/>
          <w:szCs w:val="20"/>
        </w:rPr>
        <w:t>( _ )</w:t>
      </w:r>
      <w:r w:rsidRPr="00BA1664">
        <w:rPr>
          <w:b/>
          <w:szCs w:val="20"/>
        </w:rPr>
        <w:tab/>
        <w:t xml:space="preserve">MDM-A: </w:t>
      </w:r>
      <w:r w:rsidRPr="00BA1664">
        <w:t>Funcionalidad adicional y posibilidades de conexión para puertas de varias hojas, conexión en red y aplicaciones especiales</w:t>
      </w:r>
    </w:p>
    <w:p w14:paraId="5B8A43C7" w14:textId="77777777" w:rsidR="00636977" w:rsidRPr="00BA1664" w:rsidRDefault="007148D5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Puertas de 2 hojas, con acoplamiento electrónico</w:t>
      </w:r>
    </w:p>
    <w:p w14:paraId="6257065A" w14:textId="77777777" w:rsidR="00636977" w:rsidRPr="00BA1664" w:rsidRDefault="007148D5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Puertas de 2-4 hojas, es decir, esclusas, con acoplamiento electrónico</w:t>
      </w:r>
    </w:p>
    <w:p w14:paraId="3F9B9B76" w14:textId="77777777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Conexión en red: entradas y salidas sin potencial</w:t>
      </w:r>
    </w:p>
    <w:p w14:paraId="4FA7E5DE" w14:textId="77777777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Conexión en red: RS485</w:t>
      </w:r>
    </w:p>
    <w:p w14:paraId="772A53FB" w14:textId="77777777" w:rsidR="00636977" w:rsidRPr="00BA1664" w:rsidRDefault="00636977" w:rsidP="00197E1A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left="709" w:right="550" w:firstLine="0"/>
        <w:rPr>
          <w:rFonts w:eastAsia="Times New Roman" w:cs="Arial"/>
          <w:szCs w:val="20"/>
        </w:rPr>
      </w:pPr>
      <w:r w:rsidRPr="00BA1664">
        <w:t>Modo para camillas de hospital</w:t>
      </w:r>
    </w:p>
    <w:p w14:paraId="2DE4B853" w14:textId="77777777" w:rsidR="00636977" w:rsidRPr="00BA1664" w:rsidRDefault="00B14AC9" w:rsidP="00E94E01">
      <w:pPr>
        <w:numPr>
          <w:ilvl w:val="0"/>
          <w:numId w:val="2"/>
        </w:numPr>
        <w:tabs>
          <w:tab w:val="left" w:pos="993"/>
        </w:tabs>
        <w:spacing w:before="120" w:after="120" w:line="260" w:lineRule="atLeast"/>
        <w:ind w:right="550" w:hanging="11"/>
        <w:rPr>
          <w:rFonts w:eastAsia="Times New Roman" w:cs="Arial"/>
          <w:szCs w:val="20"/>
        </w:rPr>
      </w:pPr>
      <w:r w:rsidRPr="00BA1664">
        <w:t xml:space="preserve">WC </w:t>
      </w:r>
      <w:r w:rsidR="005E089A" w:rsidRPr="00BA1664">
        <w:t>sin barreras (</w:t>
      </w:r>
      <w:r w:rsidRPr="00BA1664">
        <w:t xml:space="preserve">para uso </w:t>
      </w:r>
      <w:r w:rsidR="006E0FEF" w:rsidRPr="00BA1664">
        <w:t>de</w:t>
      </w:r>
      <w:r w:rsidRPr="00BA1664">
        <w:t xml:space="preserve"> personas discapacitadas</w:t>
      </w:r>
      <w:r w:rsidR="005E089A" w:rsidRPr="00BA1664">
        <w:t>)</w:t>
      </w:r>
    </w:p>
    <w:p w14:paraId="3A80109C" w14:textId="77777777" w:rsidR="00CA519F" w:rsidRPr="00BA1664" w:rsidRDefault="00CA519F" w:rsidP="00CA519F">
      <w:pPr>
        <w:tabs>
          <w:tab w:val="left" w:pos="993"/>
        </w:tabs>
        <w:spacing w:before="120" w:after="120" w:line="260" w:lineRule="atLeast"/>
        <w:ind w:left="709" w:right="550"/>
        <w:rPr>
          <w:rFonts w:eastAsia="Times New Roman" w:cs="Arial"/>
          <w:szCs w:val="20"/>
          <w:lang w:eastAsia="de-DE"/>
        </w:rPr>
      </w:pPr>
    </w:p>
    <w:p w14:paraId="5E09FCF3" w14:textId="77777777" w:rsidR="00636977" w:rsidRPr="00BA1664" w:rsidRDefault="00636977" w:rsidP="00A709AA">
      <w:pPr>
        <w:pStyle w:val="berschrift2"/>
        <w:spacing w:before="120" w:after="120"/>
        <w:rPr>
          <w:rFonts w:eastAsia="SimSun" w:cs="Arial"/>
          <w:sz w:val="24"/>
          <w:szCs w:val="24"/>
        </w:rPr>
      </w:pPr>
      <w:bookmarkStart w:id="9" w:name="_Toc383168108"/>
      <w:r w:rsidRPr="00BA1664">
        <w:rPr>
          <w:sz w:val="24"/>
          <w:szCs w:val="24"/>
        </w:rPr>
        <w:t>Unidades/módulos anexos</w:t>
      </w:r>
      <w:bookmarkEnd w:id="9"/>
    </w:p>
    <w:p w14:paraId="4039CCAC" w14:textId="77777777" w:rsidR="00636977" w:rsidRPr="00BA1664" w:rsidRDefault="00636977" w:rsidP="00A709AA">
      <w:pPr>
        <w:tabs>
          <w:tab w:val="left" w:pos="993"/>
        </w:tabs>
        <w:spacing w:before="120" w:after="120" w:line="260" w:lineRule="atLeast"/>
        <w:ind w:left="709" w:right="550" w:hanging="709"/>
        <w:rPr>
          <w:rFonts w:eastAsia="Times New Roman" w:cs="Arial"/>
          <w:b/>
          <w:szCs w:val="20"/>
        </w:rPr>
      </w:pPr>
      <w:r w:rsidRPr="00BA1664">
        <w:rPr>
          <w:b/>
          <w:szCs w:val="20"/>
        </w:rPr>
        <w:t>( _ )</w:t>
      </w:r>
      <w:r w:rsidRPr="00BA1664">
        <w:rPr>
          <w:b/>
          <w:szCs w:val="20"/>
        </w:rPr>
        <w:tab/>
        <w:t xml:space="preserve">BTU: </w:t>
      </w:r>
      <w:r w:rsidRPr="00BA1664">
        <w:t xml:space="preserve">Funcionalidad adicional y posibilidades de conexión para </w:t>
      </w:r>
      <w:r w:rsidR="008C5F39" w:rsidRPr="00BA1664">
        <w:t xml:space="preserve">uso durante </w:t>
      </w:r>
      <w:r w:rsidRPr="00BA1664">
        <w:t>breves fallos eléctricos</w:t>
      </w:r>
    </w:p>
    <w:p w14:paraId="046DA686" w14:textId="77777777" w:rsidR="00636977" w:rsidRPr="00BA1664" w:rsidRDefault="00636977" w:rsidP="001C5488">
      <w:pPr>
        <w:numPr>
          <w:ilvl w:val="0"/>
          <w:numId w:val="3"/>
        </w:numPr>
        <w:tabs>
          <w:tab w:val="left" w:pos="993"/>
        </w:tabs>
        <w:spacing w:before="120" w:after="120" w:line="260" w:lineRule="atLeast"/>
        <w:ind w:right="550"/>
        <w:rPr>
          <w:rFonts w:eastAsia="Times New Roman" w:cs="Arial"/>
          <w:szCs w:val="20"/>
        </w:rPr>
      </w:pPr>
      <w:r w:rsidRPr="00BA1664">
        <w:t>Unidad de batería recargable</w:t>
      </w:r>
    </w:p>
    <w:p w14:paraId="7D9A1374" w14:textId="77777777" w:rsidR="00636977" w:rsidRPr="00BA1664" w:rsidRDefault="00636977" w:rsidP="00A709AA">
      <w:pPr>
        <w:tabs>
          <w:tab w:val="left" w:pos="993"/>
        </w:tabs>
        <w:spacing w:before="120" w:after="120" w:line="260" w:lineRule="atLeast"/>
        <w:ind w:left="709" w:right="550" w:hanging="709"/>
        <w:rPr>
          <w:rFonts w:eastAsia="Times New Roman" w:cs="Arial"/>
          <w:b/>
          <w:strike/>
          <w:szCs w:val="20"/>
        </w:rPr>
      </w:pPr>
      <w:r w:rsidRPr="00BA1664">
        <w:rPr>
          <w:b/>
          <w:szCs w:val="20"/>
        </w:rPr>
        <w:t>( _ )</w:t>
      </w:r>
      <w:r w:rsidRPr="00BA1664">
        <w:rPr>
          <w:b/>
          <w:szCs w:val="20"/>
        </w:rPr>
        <w:tab/>
        <w:t xml:space="preserve">MDC: </w:t>
      </w:r>
      <w:r w:rsidR="008C5F39" w:rsidRPr="00BA1664">
        <w:rPr>
          <w:szCs w:val="20"/>
        </w:rPr>
        <w:t>Sistema de control de secuencia de cierre mecánico</w:t>
      </w:r>
    </w:p>
    <w:p w14:paraId="1AE952DD" w14:textId="77777777" w:rsidR="00CA519F" w:rsidRPr="00BA1664" w:rsidRDefault="00636977" w:rsidP="001C5488">
      <w:pPr>
        <w:numPr>
          <w:ilvl w:val="0"/>
          <w:numId w:val="4"/>
        </w:numPr>
        <w:tabs>
          <w:tab w:val="left" w:pos="993"/>
        </w:tabs>
        <w:spacing w:before="120" w:after="120" w:line="260" w:lineRule="atLeast"/>
        <w:ind w:right="550"/>
        <w:rPr>
          <w:rFonts w:eastAsia="Times New Roman" w:cs="Arial"/>
          <w:szCs w:val="20"/>
        </w:rPr>
      </w:pPr>
      <w:r w:rsidRPr="00BA1664">
        <w:t>Kit MDC</w:t>
      </w:r>
    </w:p>
    <w:p w14:paraId="041C965F" w14:textId="77777777" w:rsidR="00CA519F" w:rsidRPr="00BA1664" w:rsidRDefault="00CA519F" w:rsidP="00CA519F">
      <w:pPr>
        <w:tabs>
          <w:tab w:val="left" w:pos="993"/>
        </w:tabs>
        <w:spacing w:before="120" w:after="120" w:line="260" w:lineRule="atLeast"/>
        <w:ind w:left="709" w:right="550"/>
        <w:rPr>
          <w:rFonts w:eastAsia="Times New Roman" w:cs="Arial"/>
          <w:szCs w:val="20"/>
          <w:lang w:eastAsia="de-DE"/>
        </w:rPr>
      </w:pPr>
    </w:p>
    <w:p w14:paraId="57C162D2" w14:textId="77777777" w:rsidR="00636977" w:rsidRPr="00BA1664" w:rsidRDefault="00636977" w:rsidP="00A709AA">
      <w:pPr>
        <w:pStyle w:val="berschrift2"/>
        <w:spacing w:before="120" w:after="120"/>
        <w:rPr>
          <w:rFonts w:eastAsia="SimSun" w:cs="Arial"/>
          <w:sz w:val="24"/>
          <w:szCs w:val="24"/>
        </w:rPr>
      </w:pPr>
      <w:bookmarkStart w:id="10" w:name="_Toc383168109"/>
      <w:r w:rsidRPr="00BA1664">
        <w:rPr>
          <w:sz w:val="24"/>
          <w:szCs w:val="24"/>
        </w:rPr>
        <w:t>Varillaje y árbol de transmisión</w:t>
      </w:r>
      <w:bookmarkEnd w:id="10"/>
    </w:p>
    <w:p w14:paraId="30F907DA" w14:textId="77777777" w:rsidR="00636977" w:rsidRPr="00BA1664" w:rsidRDefault="005E4A82" w:rsidP="00A709AA">
      <w:pPr>
        <w:pStyle w:val="berschrift3"/>
        <w:ind w:firstLine="705"/>
        <w:rPr>
          <w:rFonts w:eastAsia="SimSun" w:cs="Arial"/>
          <w:b w:val="0"/>
        </w:rPr>
      </w:pPr>
      <w:r w:rsidRPr="00BA1664">
        <w:rPr>
          <w:b w:val="0"/>
        </w:rPr>
        <w:t xml:space="preserve">Brazo de </w:t>
      </w:r>
      <w:r w:rsidR="00E46F09" w:rsidRPr="00BA1664">
        <w:rPr>
          <w:b w:val="0"/>
        </w:rPr>
        <w:t>empuje</w:t>
      </w:r>
    </w:p>
    <w:p w14:paraId="5CAF0FCF" w14:textId="77777777" w:rsidR="00636977" w:rsidRPr="00BA1664" w:rsidRDefault="00636977" w:rsidP="00A709AA">
      <w:pPr>
        <w:spacing w:before="120" w:after="120" w:line="240" w:lineRule="atLeast"/>
        <w:ind w:left="705" w:right="550" w:hanging="705"/>
        <w:rPr>
          <w:rFonts w:eastAsia="SimSun" w:cs="Arial"/>
          <w:szCs w:val="20"/>
        </w:rPr>
      </w:pPr>
      <w:r w:rsidRPr="00BA1664">
        <w:t>( _ )</w:t>
      </w:r>
      <w:r w:rsidRPr="00BA1664">
        <w:tab/>
      </w:r>
      <w:r w:rsidR="005E4A82" w:rsidRPr="00BA1664">
        <w:t>Brazo</w:t>
      </w:r>
      <w:r w:rsidR="005E4A82" w:rsidRPr="00BA1664">
        <w:rPr>
          <w:b/>
        </w:rPr>
        <w:t xml:space="preserve"> </w:t>
      </w:r>
      <w:r w:rsidRPr="00BA1664">
        <w:t>de empuje (</w:t>
      </w:r>
      <w:r w:rsidR="005E4A82" w:rsidRPr="00BA1664">
        <w:t>Brazo</w:t>
      </w:r>
      <w:r w:rsidRPr="00BA1664">
        <w:t xml:space="preserve"> normal) con palanca de accionamiento 350 mm, </w:t>
      </w:r>
      <w:r w:rsidR="005E4A82" w:rsidRPr="00BA1664">
        <w:t xml:space="preserve"> </w:t>
      </w:r>
      <w:r w:rsidRPr="00BA1664">
        <w:t>para fondo de dintel –100..+180 mm</w:t>
      </w:r>
    </w:p>
    <w:p w14:paraId="42FE5B54" w14:textId="77777777" w:rsidR="00636977" w:rsidRPr="00BA1664" w:rsidRDefault="00636977" w:rsidP="00A709AA">
      <w:pPr>
        <w:spacing w:before="120" w:after="120" w:line="240" w:lineRule="atLeast"/>
        <w:ind w:left="705" w:right="550" w:hanging="705"/>
        <w:rPr>
          <w:rFonts w:eastAsia="SimSun" w:cs="Arial"/>
          <w:szCs w:val="20"/>
        </w:rPr>
      </w:pPr>
      <w:r w:rsidRPr="00BA1664">
        <w:t>( _ )</w:t>
      </w:r>
      <w:r w:rsidRPr="00BA1664">
        <w:tab/>
      </w:r>
      <w:r w:rsidR="0068750A" w:rsidRPr="00BA1664">
        <w:t>Brazo</w:t>
      </w:r>
      <w:r w:rsidR="0068750A" w:rsidRPr="00BA1664">
        <w:rPr>
          <w:b/>
        </w:rPr>
        <w:t xml:space="preserve"> </w:t>
      </w:r>
      <w:r w:rsidR="0068750A" w:rsidRPr="00BA1664">
        <w:t xml:space="preserve">de empuje </w:t>
      </w:r>
      <w:r w:rsidRPr="00BA1664">
        <w:t>(</w:t>
      </w:r>
      <w:r w:rsidR="0068750A" w:rsidRPr="00BA1664">
        <w:t>Brazo</w:t>
      </w:r>
      <w:r w:rsidRPr="00BA1664">
        <w:t xml:space="preserve"> normal) con palanca de accionamiento 290 mm, para fondo de dintel -40..+240 mm</w:t>
      </w:r>
    </w:p>
    <w:p w14:paraId="33028B45" w14:textId="77777777" w:rsidR="00636977" w:rsidRPr="00BA1664" w:rsidRDefault="00636977" w:rsidP="00A709AA">
      <w:pPr>
        <w:spacing w:before="120" w:after="120" w:line="240" w:lineRule="atLeast"/>
        <w:ind w:left="705" w:right="550" w:hanging="705"/>
        <w:rPr>
          <w:rFonts w:eastAsia="SimSun" w:cs="Arial"/>
          <w:szCs w:val="20"/>
        </w:rPr>
      </w:pPr>
      <w:r w:rsidRPr="00BA1664">
        <w:lastRenderedPageBreak/>
        <w:t>( _ )</w:t>
      </w:r>
      <w:r w:rsidRPr="00BA1664">
        <w:tab/>
      </w:r>
      <w:r w:rsidR="00D071CD" w:rsidRPr="00BA1664">
        <w:t>Brazo</w:t>
      </w:r>
      <w:r w:rsidR="00D071CD" w:rsidRPr="00BA1664">
        <w:rPr>
          <w:b/>
        </w:rPr>
        <w:t xml:space="preserve"> </w:t>
      </w:r>
      <w:r w:rsidR="00D071CD" w:rsidRPr="00BA1664">
        <w:t>deslizante</w:t>
      </w:r>
      <w:r w:rsidR="00841436" w:rsidRPr="00BA1664">
        <w:t xml:space="preserve"> </w:t>
      </w:r>
      <w:r w:rsidRPr="00BA1664">
        <w:t>con palanca de accionamiento 350 mm, para fondo de dintel 0..+150 mm</w:t>
      </w:r>
    </w:p>
    <w:p w14:paraId="03A5A32C" w14:textId="77777777" w:rsidR="00636977" w:rsidRPr="00BA1664" w:rsidRDefault="00636977" w:rsidP="00A709AA">
      <w:pPr>
        <w:spacing w:before="120" w:after="120" w:line="240" w:lineRule="atLeast"/>
        <w:ind w:left="705" w:right="550" w:hanging="705"/>
        <w:rPr>
          <w:rFonts w:eastAsia="SimSun" w:cs="Arial"/>
          <w:szCs w:val="20"/>
        </w:rPr>
      </w:pPr>
      <w:r w:rsidRPr="00BA1664">
        <w:t>( _ )</w:t>
      </w:r>
      <w:r w:rsidRPr="00BA1664">
        <w:tab/>
      </w:r>
      <w:r w:rsidR="005E4A82" w:rsidRPr="00E94E01">
        <w:t>Brazo</w:t>
      </w:r>
      <w:r w:rsidR="005E4A82" w:rsidRPr="00BA1664">
        <w:rPr>
          <w:b/>
        </w:rPr>
        <w:t xml:space="preserve"> </w:t>
      </w:r>
      <w:r w:rsidR="00D071CD" w:rsidRPr="00BA1664">
        <w:t>deslizante</w:t>
      </w:r>
      <w:r w:rsidR="00841436" w:rsidRPr="00BA1664">
        <w:t xml:space="preserve"> </w:t>
      </w:r>
      <w:r w:rsidRPr="00BA1664">
        <w:t>con palanca de accionamiento 500 mm, posición de montaje flexible, para fondo de dintel 0..+150 mm</w:t>
      </w:r>
    </w:p>
    <w:p w14:paraId="04717EF1" w14:textId="4A48015D" w:rsidR="00636977" w:rsidRPr="00BA1664" w:rsidRDefault="00636977" w:rsidP="00A709AA">
      <w:pPr>
        <w:spacing w:before="120" w:after="120" w:line="240" w:lineRule="atLeast"/>
        <w:ind w:left="705" w:right="550" w:hanging="705"/>
        <w:rPr>
          <w:rFonts w:eastAsia="SimSun" w:cs="Arial"/>
          <w:szCs w:val="20"/>
        </w:rPr>
      </w:pPr>
      <w:r w:rsidRPr="00BA1664">
        <w:t>( _ )</w:t>
      </w:r>
      <w:r w:rsidRPr="00BA1664">
        <w:tab/>
      </w:r>
      <w:r w:rsidR="00E94E01">
        <w:rPr>
          <w:rFonts w:ascii="Arial MT" w:hAnsi="Arial MT"/>
          <w:szCs w:val="20"/>
        </w:rPr>
        <w:t>G</w:t>
      </w:r>
      <w:r w:rsidR="00E94E01" w:rsidRPr="00233FB5">
        <w:rPr>
          <w:rFonts w:ascii="Arial MT" w:hAnsi="Arial MT"/>
          <w:szCs w:val="20"/>
        </w:rPr>
        <w:t>uía deslizante</w:t>
      </w:r>
      <w:r w:rsidR="00E94E01" w:rsidRPr="00BA1664">
        <w:t xml:space="preserve"> </w:t>
      </w:r>
      <w:r w:rsidRPr="00BA1664">
        <w:t>con palanca de accionamiento 350 mm y herraje de pánico, para fondo de dintel 0..+150 mm</w:t>
      </w:r>
    </w:p>
    <w:p w14:paraId="111FA09F" w14:textId="77777777" w:rsidR="00A709AA" w:rsidRPr="00BA1664" w:rsidRDefault="00A709AA" w:rsidP="00A709AA">
      <w:pPr>
        <w:spacing w:before="120" w:after="120" w:line="240" w:lineRule="atLeast"/>
        <w:ind w:left="705" w:right="550" w:hanging="705"/>
        <w:rPr>
          <w:rFonts w:eastAsia="SimSun" w:cs="Arial"/>
          <w:szCs w:val="20"/>
          <w:lang w:eastAsia="de-DE"/>
        </w:rPr>
      </w:pPr>
    </w:p>
    <w:p w14:paraId="0561A8AA" w14:textId="77777777" w:rsidR="00636977" w:rsidRPr="00BA1664" w:rsidRDefault="00CD463F" w:rsidP="00A709AA">
      <w:pPr>
        <w:pStyle w:val="berschrift3"/>
        <w:ind w:firstLine="705"/>
        <w:rPr>
          <w:rFonts w:eastAsia="SimSun" w:cs="Arial"/>
          <w:b w:val="0"/>
        </w:rPr>
      </w:pPr>
      <w:bookmarkStart w:id="11" w:name="_Toc383168111"/>
      <w:r w:rsidRPr="00BA1664">
        <w:rPr>
          <w:b w:val="0"/>
        </w:rPr>
        <w:t>Eje</w:t>
      </w:r>
      <w:r w:rsidR="00CA616B" w:rsidRPr="00BA1664">
        <w:rPr>
          <w:b w:val="0"/>
        </w:rPr>
        <w:t xml:space="preserve"> </w:t>
      </w:r>
      <w:r w:rsidR="00636977" w:rsidRPr="00BA1664">
        <w:rPr>
          <w:b w:val="0"/>
        </w:rPr>
        <w:t>de transmisión</w:t>
      </w:r>
      <w:bookmarkEnd w:id="11"/>
    </w:p>
    <w:p w14:paraId="17A18BB4" w14:textId="6FCBAA82" w:rsidR="00BA1664" w:rsidRPr="00E94E01" w:rsidRDefault="00BA1664" w:rsidP="00BA1664">
      <w:pPr>
        <w:spacing w:before="120" w:after="120" w:line="240" w:lineRule="atLeast"/>
        <w:ind w:left="705" w:right="550" w:hanging="705"/>
        <w:rPr>
          <w:rFonts w:eastAsia="SimSun" w:cs="Arial"/>
          <w:szCs w:val="20"/>
        </w:rPr>
      </w:pPr>
      <w:r w:rsidRPr="00E94E01">
        <w:t>( _ )</w:t>
      </w:r>
      <w:r w:rsidRPr="00E94E01">
        <w:tab/>
        <w:t>Eje de transmisión, accionamiento – brazo  L = 63 mm (montaje a ras del dintel)</w:t>
      </w:r>
    </w:p>
    <w:p w14:paraId="2B793024" w14:textId="77777777" w:rsidR="00BA1664" w:rsidRPr="00E94E01" w:rsidRDefault="00BA1664" w:rsidP="00BA1664">
      <w:pPr>
        <w:spacing w:before="120" w:after="120" w:line="240" w:lineRule="atLeast"/>
        <w:ind w:left="705" w:right="550" w:hanging="705"/>
        <w:rPr>
          <w:rFonts w:eastAsia="SimSun" w:cs="Arial"/>
          <w:szCs w:val="20"/>
        </w:rPr>
      </w:pPr>
      <w:r w:rsidRPr="00E94E01">
        <w:t>( _ )</w:t>
      </w:r>
      <w:r w:rsidRPr="00E94E01">
        <w:tab/>
        <w:t>Eje de transmisión, accionamiento – brazo  L = 82 mm (montaje elevado)</w:t>
      </w:r>
    </w:p>
    <w:p w14:paraId="63388DF2" w14:textId="77777777" w:rsidR="00BA1664" w:rsidRPr="00E94E01" w:rsidRDefault="00BA1664" w:rsidP="00BA1664">
      <w:pPr>
        <w:spacing w:before="120" w:after="120" w:line="240" w:lineRule="atLeast"/>
        <w:ind w:left="705" w:right="550" w:hanging="705"/>
      </w:pPr>
      <w:r w:rsidRPr="00E94E01">
        <w:t>( _ )</w:t>
      </w:r>
      <w:r w:rsidRPr="00E94E01">
        <w:tab/>
        <w:t>Eje de transmisión, accionamiento</w:t>
      </w:r>
      <w:r w:rsidRPr="00E94E01">
        <w:rPr>
          <w:strike/>
        </w:rPr>
        <w:t xml:space="preserve"> </w:t>
      </w:r>
      <w:r w:rsidRPr="00E94E01">
        <w:t>– brazo  L = 123 mm (montaje elevado)</w:t>
      </w:r>
    </w:p>
    <w:p w14:paraId="0BAA77F3" w14:textId="77777777" w:rsidR="00A709AA" w:rsidRPr="00325472" w:rsidRDefault="00A709AA" w:rsidP="00816757">
      <w:pPr>
        <w:spacing w:before="120" w:after="120" w:line="240" w:lineRule="atLeast"/>
        <w:ind w:right="550"/>
        <w:rPr>
          <w:rFonts w:eastAsia="SimSun" w:cs="Arial"/>
          <w:szCs w:val="20"/>
          <w:lang w:eastAsia="de-DE"/>
        </w:rPr>
      </w:pPr>
    </w:p>
    <w:p w14:paraId="25C8627F" w14:textId="77777777" w:rsidR="00636977" w:rsidRPr="00522E1D" w:rsidRDefault="00636977" w:rsidP="00A709AA">
      <w:pPr>
        <w:pStyle w:val="berschrift2"/>
        <w:spacing w:before="120" w:after="120"/>
        <w:rPr>
          <w:rFonts w:eastAsia="SimSun" w:cs="Arial"/>
          <w:sz w:val="24"/>
          <w:szCs w:val="24"/>
        </w:rPr>
      </w:pPr>
      <w:bookmarkStart w:id="12" w:name="_Toc383168112"/>
      <w:r>
        <w:rPr>
          <w:sz w:val="24"/>
          <w:szCs w:val="24"/>
        </w:rPr>
        <w:t>Revestimiento</w:t>
      </w:r>
      <w:bookmarkEnd w:id="12"/>
    </w:p>
    <w:p w14:paraId="137764FA" w14:textId="77777777" w:rsidR="00636977" w:rsidRPr="00522E1D" w:rsidRDefault="00636977" w:rsidP="00A709AA">
      <w:pPr>
        <w:pStyle w:val="berschrift3"/>
        <w:ind w:firstLine="705"/>
        <w:rPr>
          <w:rFonts w:eastAsia="SimSun" w:cs="Arial"/>
          <w:b w:val="0"/>
        </w:rPr>
      </w:pPr>
      <w:bookmarkStart w:id="13" w:name="_Toc383168113"/>
      <w:r>
        <w:rPr>
          <w:b w:val="0"/>
        </w:rPr>
        <w:t>Revestimiento para instalaciones de dos hojas</w:t>
      </w:r>
      <w:bookmarkEnd w:id="13"/>
    </w:p>
    <w:p w14:paraId="66697F31" w14:textId="342DB247" w:rsidR="00636977" w:rsidRPr="00BA1664" w:rsidRDefault="00636977" w:rsidP="00A709AA">
      <w:pPr>
        <w:spacing w:before="120" w:after="120" w:line="240" w:lineRule="atLeast"/>
        <w:ind w:left="705" w:right="550" w:hanging="705"/>
        <w:rPr>
          <w:rFonts w:eastAsia="SimSun" w:cs="Arial"/>
          <w:szCs w:val="20"/>
        </w:rPr>
      </w:pPr>
      <w:r w:rsidRPr="00BA1664">
        <w:t>( _ )</w:t>
      </w:r>
      <w:r w:rsidRPr="00BA1664">
        <w:tab/>
      </w:r>
      <w:r w:rsidR="00991FDB" w:rsidRPr="00BA1664">
        <w:t>C</w:t>
      </w:r>
      <w:r w:rsidR="00E94E01">
        <w:t>obertor</w:t>
      </w:r>
      <w:r w:rsidR="00991FDB" w:rsidRPr="00BA1664">
        <w:t xml:space="preserve"> de aluminio continúa por todo el ancho de la puerta en acabado anodizado o para r</w:t>
      </w:r>
      <w:r w:rsidR="00991FDB" w:rsidRPr="00BA1664">
        <w:rPr>
          <w:rFonts w:cs="Arial"/>
        </w:rPr>
        <w:t>ecubrimiento de pintura en polvo RAL</w:t>
      </w:r>
      <w:r w:rsidR="00991FDB" w:rsidRPr="00BA1664">
        <w:t xml:space="preserve"> </w:t>
      </w:r>
    </w:p>
    <w:p w14:paraId="784179BA" w14:textId="147A4265" w:rsidR="00636977" w:rsidRPr="00BA1664" w:rsidRDefault="00636977" w:rsidP="00A709AA">
      <w:pPr>
        <w:spacing w:before="120" w:after="120" w:line="240" w:lineRule="atLeast"/>
        <w:ind w:left="705" w:right="550" w:hanging="705"/>
        <w:rPr>
          <w:rFonts w:eastAsia="SimSun" w:cs="Arial"/>
          <w:strike/>
          <w:szCs w:val="20"/>
        </w:rPr>
      </w:pPr>
      <w:r w:rsidRPr="00BA1664">
        <w:t>( _ )</w:t>
      </w:r>
      <w:r w:rsidRPr="00BA1664">
        <w:tab/>
      </w:r>
      <w:r w:rsidR="00E94E01" w:rsidRPr="00BA1664">
        <w:t>C</w:t>
      </w:r>
      <w:r w:rsidR="00E94E01">
        <w:t>obertor</w:t>
      </w:r>
      <w:r w:rsidR="00E94E01" w:rsidRPr="00BA1664">
        <w:t xml:space="preserve"> </w:t>
      </w:r>
      <w:r w:rsidR="00991FDB" w:rsidRPr="00BA1664">
        <w:t>de aluminio de tres piezas por todo el ancho de la puerta en acabado anodizado o para r</w:t>
      </w:r>
      <w:r w:rsidR="00991FDB" w:rsidRPr="00BA1664">
        <w:rPr>
          <w:rFonts w:cs="Arial"/>
        </w:rPr>
        <w:t>ecubrimiento de pintura en polvo RAL</w:t>
      </w:r>
    </w:p>
    <w:p w14:paraId="02E7C93D" w14:textId="77777777" w:rsidR="00A709AA" w:rsidRPr="00BA1664" w:rsidRDefault="00A709AA" w:rsidP="00A709AA">
      <w:pPr>
        <w:spacing w:before="120" w:after="120" w:line="240" w:lineRule="atLeast"/>
        <w:ind w:left="705" w:right="550" w:hanging="705"/>
        <w:rPr>
          <w:rFonts w:eastAsia="SimSun" w:cs="Arial"/>
          <w:szCs w:val="20"/>
          <w:lang w:eastAsia="de-DE"/>
        </w:rPr>
      </w:pPr>
    </w:p>
    <w:p w14:paraId="111FD599" w14:textId="77777777" w:rsidR="00636977" w:rsidRPr="00BA1664" w:rsidRDefault="00636977" w:rsidP="00A709AA">
      <w:pPr>
        <w:pStyle w:val="berschrift2"/>
        <w:spacing w:before="120" w:after="120"/>
        <w:rPr>
          <w:rFonts w:eastAsia="SimSun" w:cs="Arial"/>
          <w:sz w:val="24"/>
          <w:szCs w:val="24"/>
        </w:rPr>
      </w:pPr>
      <w:bookmarkStart w:id="14" w:name="_Toc383168114"/>
      <w:r w:rsidRPr="00BA1664">
        <w:rPr>
          <w:sz w:val="24"/>
          <w:szCs w:val="24"/>
        </w:rPr>
        <w:t>Elementos de mando</w:t>
      </w:r>
      <w:bookmarkEnd w:id="14"/>
    </w:p>
    <w:p w14:paraId="0D51F70D" w14:textId="3151DB8F" w:rsidR="00A2662D" w:rsidRPr="00BA1664" w:rsidRDefault="00636977" w:rsidP="00A709AA">
      <w:pPr>
        <w:spacing w:before="120" w:after="120" w:line="240" w:lineRule="atLeast"/>
        <w:ind w:left="705" w:right="550" w:hanging="705"/>
        <w:rPr>
          <w:strike/>
        </w:rPr>
      </w:pPr>
      <w:r w:rsidRPr="00BA1664">
        <w:t>( _ )</w:t>
      </w:r>
      <w:r w:rsidRPr="00BA1664">
        <w:tab/>
      </w:r>
      <w:r w:rsidR="00A2662D" w:rsidRPr="00E94E01">
        <w:rPr>
          <w:rFonts w:cs="Arial"/>
        </w:rPr>
        <w:t>Panel de control con</w:t>
      </w:r>
      <w:r w:rsidR="00A2662D" w:rsidRPr="00BA1664">
        <w:rPr>
          <w:rFonts w:cs="Arial"/>
        </w:rPr>
        <w:t xml:space="preserve"> 6 modos de funcionamiento e indicación de avería, 45 </w:t>
      </w:r>
      <w:r w:rsidR="00BA1664" w:rsidRPr="00BA1664">
        <w:rPr>
          <w:rFonts w:cs="Arial"/>
        </w:rPr>
        <w:t>x</w:t>
      </w:r>
      <w:r w:rsidR="00A2662D" w:rsidRPr="00BA1664">
        <w:rPr>
          <w:rFonts w:cs="Arial"/>
        </w:rPr>
        <w:t xml:space="preserve"> 45 mm adecuado al sistema Legrand </w:t>
      </w:r>
      <w:r w:rsidR="00A2662D" w:rsidRPr="00BA1664">
        <w:t>(en combinación con EDM)</w:t>
      </w:r>
    </w:p>
    <w:p w14:paraId="1C7F5523" w14:textId="77777777" w:rsidR="00636977" w:rsidRPr="00A2662D" w:rsidRDefault="00636977" w:rsidP="00A709AA">
      <w:pPr>
        <w:spacing w:before="120" w:after="120" w:line="240" w:lineRule="atLeast"/>
        <w:ind w:left="705" w:right="550" w:hanging="705"/>
        <w:rPr>
          <w:rFonts w:eastAsia="SimSun" w:cs="Arial"/>
          <w:szCs w:val="20"/>
        </w:rPr>
      </w:pPr>
      <w:r w:rsidRPr="00A2662D">
        <w:t>( _ )</w:t>
      </w:r>
      <w:r w:rsidRPr="00A2662D">
        <w:tab/>
        <w:t>Interruptor On-Off, adecuado para sistema Legrand de 45 x 45 mm</w:t>
      </w:r>
    </w:p>
    <w:p w14:paraId="5BF1E805" w14:textId="77777777" w:rsidR="00325472" w:rsidRPr="00325472" w:rsidRDefault="00325472" w:rsidP="00A2662D">
      <w:pPr>
        <w:spacing w:before="120" w:after="120" w:line="240" w:lineRule="atLeast"/>
        <w:ind w:right="550"/>
        <w:rPr>
          <w:rFonts w:eastAsia="SimSun" w:cs="Arial"/>
          <w:szCs w:val="20"/>
          <w:lang w:eastAsia="de-DE"/>
        </w:rPr>
      </w:pPr>
    </w:p>
    <w:p w14:paraId="6A5EEC85" w14:textId="77777777" w:rsidR="00636977" w:rsidRPr="00522E1D" w:rsidRDefault="00636977" w:rsidP="00A709AA">
      <w:pPr>
        <w:pStyle w:val="berschrift2"/>
        <w:spacing w:before="120" w:after="120"/>
        <w:rPr>
          <w:rFonts w:eastAsia="SimSun" w:cs="Arial"/>
          <w:sz w:val="24"/>
          <w:szCs w:val="24"/>
        </w:rPr>
      </w:pPr>
      <w:bookmarkStart w:id="15" w:name="_Toc383168115"/>
      <w:r>
        <w:rPr>
          <w:sz w:val="24"/>
          <w:szCs w:val="24"/>
        </w:rPr>
        <w:t>Sistema de sensores</w:t>
      </w:r>
      <w:bookmarkEnd w:id="15"/>
    </w:p>
    <w:p w14:paraId="56A488F3" w14:textId="77777777" w:rsidR="00636977" w:rsidRPr="00522E1D" w:rsidRDefault="00636977" w:rsidP="00A709AA">
      <w:pPr>
        <w:pStyle w:val="berschrift3"/>
        <w:ind w:firstLine="705"/>
        <w:rPr>
          <w:rFonts w:eastAsia="SimSun" w:cs="Arial"/>
          <w:b w:val="0"/>
        </w:rPr>
      </w:pPr>
      <w:bookmarkStart w:id="16" w:name="_Toc383168116"/>
      <w:r>
        <w:rPr>
          <w:b w:val="0"/>
        </w:rPr>
        <w:t>Activación</w:t>
      </w:r>
      <w:bookmarkEnd w:id="16"/>
    </w:p>
    <w:p w14:paraId="0126BBEE" w14:textId="77777777" w:rsidR="00636977" w:rsidRPr="00A2662D" w:rsidRDefault="00636977" w:rsidP="00A709AA">
      <w:pPr>
        <w:spacing w:before="120" w:after="120" w:line="240" w:lineRule="atLeast"/>
        <w:ind w:left="705" w:right="550" w:hanging="705"/>
        <w:rPr>
          <w:rFonts w:eastAsia="SimSun" w:cs="Arial"/>
          <w:szCs w:val="20"/>
        </w:rPr>
      </w:pPr>
      <w:r w:rsidRPr="00A2662D">
        <w:t>( _ )</w:t>
      </w:r>
      <w:r w:rsidRPr="00A2662D">
        <w:tab/>
        <w:t>Radar</w:t>
      </w:r>
    </w:p>
    <w:p w14:paraId="46045148" w14:textId="77777777" w:rsidR="00636977" w:rsidRPr="00A2662D" w:rsidRDefault="00636977" w:rsidP="00A709AA">
      <w:pPr>
        <w:spacing w:before="120" w:after="120" w:line="240" w:lineRule="atLeast"/>
        <w:ind w:left="705" w:right="550" w:hanging="705"/>
        <w:rPr>
          <w:rFonts w:eastAsia="SimSun" w:cs="Arial"/>
          <w:szCs w:val="20"/>
        </w:rPr>
      </w:pPr>
      <w:r w:rsidRPr="00A2662D">
        <w:t>( _ )</w:t>
      </w:r>
      <w:r w:rsidRPr="00A2662D">
        <w:tab/>
        <w:t>Infrarrojos activo</w:t>
      </w:r>
      <w:r w:rsidR="00A2662D" w:rsidRPr="00A2662D">
        <w:t xml:space="preserve"> </w:t>
      </w:r>
    </w:p>
    <w:p w14:paraId="2EAF1D5C" w14:textId="77777777" w:rsidR="00636977" w:rsidRPr="00A2662D" w:rsidRDefault="00636977" w:rsidP="00A709AA">
      <w:pPr>
        <w:spacing w:before="120" w:after="120" w:line="240" w:lineRule="atLeast"/>
        <w:ind w:left="705" w:right="550" w:hanging="705"/>
        <w:rPr>
          <w:rFonts w:eastAsia="SimSun" w:cs="Arial"/>
          <w:szCs w:val="20"/>
        </w:rPr>
      </w:pPr>
      <w:r w:rsidRPr="00A2662D">
        <w:t>( _ )</w:t>
      </w:r>
      <w:r w:rsidRPr="00A2662D">
        <w:tab/>
        <w:t>Infrarrojos pasivo</w:t>
      </w:r>
    </w:p>
    <w:p w14:paraId="0F062E70" w14:textId="749C63EB" w:rsidR="00636977" w:rsidRPr="00325472" w:rsidRDefault="00636977" w:rsidP="00A709AA">
      <w:pPr>
        <w:spacing w:before="120" w:after="120" w:line="240" w:lineRule="atLeast"/>
        <w:ind w:left="705" w:right="550" w:hanging="705"/>
        <w:rPr>
          <w:rFonts w:eastAsia="SimSun" w:cs="Arial"/>
          <w:strike/>
          <w:szCs w:val="20"/>
        </w:rPr>
      </w:pPr>
      <w:r w:rsidRPr="00A2662D">
        <w:t>( _ )</w:t>
      </w:r>
      <w:r w:rsidRPr="00A2662D">
        <w:tab/>
      </w:r>
      <w:r w:rsidR="00E94E01">
        <w:rPr>
          <w:rFonts w:ascii="Arial MT" w:hAnsi="Arial MT"/>
          <w:szCs w:val="20"/>
          <w:lang w:val="sl-SI"/>
        </w:rPr>
        <w:t>I</w:t>
      </w:r>
      <w:r w:rsidR="00E94E01" w:rsidRPr="00233FB5">
        <w:rPr>
          <w:rFonts w:ascii="Arial MT" w:hAnsi="Arial MT"/>
          <w:szCs w:val="20"/>
          <w:lang w:val="sl-SI"/>
        </w:rPr>
        <w:t>nterruptor de proximidad sin contacto</w:t>
      </w:r>
    </w:p>
    <w:p w14:paraId="7B303442" w14:textId="77777777" w:rsidR="00636977" w:rsidRPr="00A2662D" w:rsidRDefault="00A2662D" w:rsidP="00A709AA">
      <w:pPr>
        <w:spacing w:before="120" w:after="120" w:line="240" w:lineRule="atLeast"/>
        <w:ind w:left="705" w:right="550" w:hanging="705"/>
        <w:rPr>
          <w:rFonts w:eastAsia="SimSun" w:cs="Arial"/>
          <w:szCs w:val="20"/>
        </w:rPr>
      </w:pPr>
      <w:r w:rsidRPr="00A2662D">
        <w:t>( _ )</w:t>
      </w:r>
      <w:r w:rsidRPr="00A2662D">
        <w:tab/>
      </w:r>
      <w:r w:rsidRPr="00E94E01">
        <w:t xml:space="preserve">Interruptor/pulsador </w:t>
      </w:r>
      <w:r w:rsidR="00636977" w:rsidRPr="00E94E01">
        <w:t>manual</w:t>
      </w:r>
    </w:p>
    <w:p w14:paraId="0351C350" w14:textId="77777777" w:rsidR="00636977" w:rsidRPr="00522E1D" w:rsidRDefault="00636977" w:rsidP="00A709AA">
      <w:pPr>
        <w:pStyle w:val="berschrift3"/>
        <w:ind w:firstLine="705"/>
        <w:rPr>
          <w:rFonts w:eastAsia="SimSun" w:cs="Arial"/>
          <w:b w:val="0"/>
        </w:rPr>
      </w:pPr>
      <w:bookmarkStart w:id="17" w:name="_Toc383168117"/>
      <w:r>
        <w:rPr>
          <w:b w:val="0"/>
        </w:rPr>
        <w:t>Dispositivo de seguridad</w:t>
      </w:r>
      <w:bookmarkEnd w:id="17"/>
    </w:p>
    <w:p w14:paraId="72BE86F0" w14:textId="77777777" w:rsidR="00636977" w:rsidRPr="00522E1D" w:rsidRDefault="00636977" w:rsidP="00A709AA">
      <w:pPr>
        <w:spacing w:before="120" w:after="120" w:line="240" w:lineRule="atLeast"/>
        <w:ind w:left="705" w:right="550"/>
        <w:rPr>
          <w:rFonts w:eastAsia="SimSun" w:cs="Arial"/>
          <w:szCs w:val="20"/>
        </w:rPr>
      </w:pPr>
      <w:r>
        <w:t>¡Los dispositivos de seguridad se deben definir según la valoración de riesgos de la Directiva de máquinas 2006/42/CE y según la DIN 18650-2!</w:t>
      </w:r>
    </w:p>
    <w:p w14:paraId="124B8BD8" w14:textId="77777777" w:rsidR="00636977" w:rsidRPr="00522E1D" w:rsidRDefault="00636977" w:rsidP="00A709AA">
      <w:pPr>
        <w:spacing w:before="120" w:after="120" w:line="240" w:lineRule="atLeast"/>
        <w:ind w:left="705" w:right="550" w:hanging="705"/>
        <w:rPr>
          <w:rFonts w:eastAsia="SimSun" w:cs="Arial"/>
          <w:szCs w:val="20"/>
        </w:rPr>
      </w:pPr>
      <w:r>
        <w:t>( _ )</w:t>
      </w:r>
      <w:r>
        <w:tab/>
        <w:t>Seguridad dinámica (con/sin prueba)</w:t>
      </w:r>
    </w:p>
    <w:p w14:paraId="7740A22D" w14:textId="77777777" w:rsidR="00636977" w:rsidRPr="00BA1664" w:rsidRDefault="00636977" w:rsidP="00A709AA">
      <w:pPr>
        <w:spacing w:before="120" w:after="120" w:line="240" w:lineRule="atLeast"/>
        <w:ind w:left="705" w:right="550" w:hanging="705"/>
        <w:rPr>
          <w:rFonts w:eastAsia="SimSun" w:cs="Arial"/>
          <w:szCs w:val="20"/>
        </w:rPr>
      </w:pPr>
      <w:r>
        <w:t>( _ )</w:t>
      </w:r>
      <w:r>
        <w:tab/>
      </w:r>
      <w:r w:rsidRPr="00BA1664">
        <w:t>Seguridad estática (con/sin prueba)</w:t>
      </w:r>
    </w:p>
    <w:p w14:paraId="059A87D8" w14:textId="77777777" w:rsidR="00636977" w:rsidRPr="00BA1664" w:rsidRDefault="00636977" w:rsidP="00A709AA">
      <w:pPr>
        <w:spacing w:before="120" w:after="120" w:line="240" w:lineRule="atLeast"/>
        <w:ind w:left="705" w:right="550" w:hanging="705"/>
        <w:rPr>
          <w:rFonts w:eastAsia="SimSun" w:cs="Arial"/>
          <w:szCs w:val="20"/>
        </w:rPr>
      </w:pPr>
      <w:r w:rsidRPr="00BA1664">
        <w:t>( _ )</w:t>
      </w:r>
      <w:r w:rsidRPr="00BA1664">
        <w:tab/>
      </w:r>
      <w:r w:rsidR="00325472" w:rsidRPr="00BA1664">
        <w:t xml:space="preserve">Radar </w:t>
      </w:r>
      <w:r w:rsidRPr="00BA1664">
        <w:t xml:space="preserve">combinado </w:t>
      </w:r>
      <w:r w:rsidR="00325472" w:rsidRPr="00BA1664">
        <w:rPr>
          <w:rFonts w:cs="Arial"/>
        </w:rPr>
        <w:t>(con sensor de movimiento y cortina de luz de seguridad 3D sensor de presencia AIR) y modo de prueba</w:t>
      </w:r>
    </w:p>
    <w:p w14:paraId="145A27BD" w14:textId="77777777" w:rsidR="00A11F8C" w:rsidRPr="00325472" w:rsidRDefault="00A11F8C" w:rsidP="00A709AA">
      <w:pPr>
        <w:spacing w:before="120" w:after="120"/>
        <w:rPr>
          <w:rFonts w:cs="Arial"/>
        </w:rPr>
      </w:pPr>
    </w:p>
    <w:sectPr w:rsidR="00A11F8C" w:rsidRPr="00325472" w:rsidSect="00C07C91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C1B92" w14:textId="77777777" w:rsidR="00AA10B8" w:rsidRDefault="00AA10B8">
      <w:pPr>
        <w:spacing w:after="0"/>
      </w:pPr>
      <w:r>
        <w:separator/>
      </w:r>
    </w:p>
  </w:endnote>
  <w:endnote w:type="continuationSeparator" w:id="0">
    <w:p w14:paraId="48148BA6" w14:textId="77777777" w:rsidR="00AA10B8" w:rsidRDefault="00AA10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Arial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F5472" w14:textId="77777777" w:rsidR="008F551A" w:rsidRDefault="008F551A" w:rsidP="00E0407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8749E4" w14:textId="77777777" w:rsidR="008F551A" w:rsidRDefault="008F551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FB444" w14:textId="77777777" w:rsidR="008F551A" w:rsidRDefault="008F551A" w:rsidP="00E0407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118F3">
      <w:rPr>
        <w:rStyle w:val="Seitenzahl"/>
        <w:noProof/>
      </w:rPr>
      <w:t>1</w:t>
    </w:r>
    <w:r>
      <w:rPr>
        <w:rStyle w:val="Seitenzahl"/>
      </w:rPr>
      <w:fldChar w:fldCharType="end"/>
    </w:r>
  </w:p>
  <w:p w14:paraId="78E353F1" w14:textId="3BD643B4" w:rsidR="008F551A" w:rsidRPr="008F551A" w:rsidRDefault="008F551A">
    <w:pPr>
      <w:pStyle w:val="Fuzeile"/>
    </w:pPr>
    <w:r>
      <w:t>TORMAX 1</w:t>
    </w:r>
    <w:r w:rsidR="00C301B5">
      <w:t>1</w:t>
    </w:r>
    <w:r>
      <w:t>0</w:t>
    </w:r>
    <w:r w:rsidR="00C301B5">
      <w:t>2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32EF6" w14:textId="77777777" w:rsidR="00AA10B8" w:rsidRDefault="00AA10B8">
      <w:pPr>
        <w:spacing w:after="0"/>
      </w:pPr>
      <w:r>
        <w:separator/>
      </w:r>
    </w:p>
  </w:footnote>
  <w:footnote w:type="continuationSeparator" w:id="0">
    <w:p w14:paraId="30EFF987" w14:textId="77777777" w:rsidR="00AA10B8" w:rsidRDefault="00AA10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61E9"/>
    <w:multiLevelType w:val="hybridMultilevel"/>
    <w:tmpl w:val="027CCDDA"/>
    <w:lvl w:ilvl="0" w:tplc="B3F65334">
      <w:start w:val="20"/>
      <w:numFmt w:val="bullet"/>
      <w:lvlText w:val="–"/>
      <w:lvlJc w:val="left"/>
      <w:pPr>
        <w:ind w:left="720" w:hanging="360"/>
      </w:pPr>
      <w:rPr>
        <w:rFonts w:ascii="ArialMT" w:eastAsia="Times New Roman" w:hAnsi="ArialMT" w:cs="SimSu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8104E"/>
    <w:multiLevelType w:val="hybridMultilevel"/>
    <w:tmpl w:val="639CE612"/>
    <w:lvl w:ilvl="0" w:tplc="B3F65334">
      <w:start w:val="20"/>
      <w:numFmt w:val="bullet"/>
      <w:lvlText w:val="–"/>
      <w:lvlJc w:val="left"/>
      <w:pPr>
        <w:ind w:left="1068" w:hanging="360"/>
      </w:pPr>
      <w:rPr>
        <w:rFonts w:ascii="ArialMT" w:eastAsia="Times New Roman" w:hAnsi="ArialMT" w:cs="SimSu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4A2467C"/>
    <w:multiLevelType w:val="hybridMultilevel"/>
    <w:tmpl w:val="87F087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62D95"/>
    <w:multiLevelType w:val="hybridMultilevel"/>
    <w:tmpl w:val="F2CE81D8"/>
    <w:lvl w:ilvl="0" w:tplc="B3F65334">
      <w:start w:val="20"/>
      <w:numFmt w:val="bullet"/>
      <w:lvlText w:val="–"/>
      <w:lvlJc w:val="left"/>
      <w:pPr>
        <w:ind w:left="1068" w:hanging="360"/>
      </w:pPr>
      <w:rPr>
        <w:rFonts w:ascii="ArialMT" w:eastAsia="Times New Roman" w:hAnsi="ArialMT" w:cs="SimSu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977"/>
    <w:rsid w:val="00003400"/>
    <w:rsid w:val="00024DD0"/>
    <w:rsid w:val="0005045C"/>
    <w:rsid w:val="00197E1A"/>
    <w:rsid w:val="001C5488"/>
    <w:rsid w:val="001E7B20"/>
    <w:rsid w:val="00213FA5"/>
    <w:rsid w:val="00227732"/>
    <w:rsid w:val="002847BA"/>
    <w:rsid w:val="003157D8"/>
    <w:rsid w:val="00325472"/>
    <w:rsid w:val="003B5259"/>
    <w:rsid w:val="00450DBC"/>
    <w:rsid w:val="004B66CF"/>
    <w:rsid w:val="004D637D"/>
    <w:rsid w:val="00522E1D"/>
    <w:rsid w:val="005B6A4A"/>
    <w:rsid w:val="005D4C4F"/>
    <w:rsid w:val="005E089A"/>
    <w:rsid w:val="005E4A82"/>
    <w:rsid w:val="00636977"/>
    <w:rsid w:val="0068750A"/>
    <w:rsid w:val="006D4988"/>
    <w:rsid w:val="006E0FEF"/>
    <w:rsid w:val="007118F3"/>
    <w:rsid w:val="007148D5"/>
    <w:rsid w:val="00781AC3"/>
    <w:rsid w:val="00816757"/>
    <w:rsid w:val="00820B1F"/>
    <w:rsid w:val="00841436"/>
    <w:rsid w:val="00862495"/>
    <w:rsid w:val="008C5F39"/>
    <w:rsid w:val="008E41EE"/>
    <w:rsid w:val="008F551A"/>
    <w:rsid w:val="00991FDB"/>
    <w:rsid w:val="00A11F8C"/>
    <w:rsid w:val="00A2662D"/>
    <w:rsid w:val="00A30754"/>
    <w:rsid w:val="00A31DAF"/>
    <w:rsid w:val="00A709AA"/>
    <w:rsid w:val="00AA10B8"/>
    <w:rsid w:val="00B14AC9"/>
    <w:rsid w:val="00B4224E"/>
    <w:rsid w:val="00B57A83"/>
    <w:rsid w:val="00BA1664"/>
    <w:rsid w:val="00BD607A"/>
    <w:rsid w:val="00C07C91"/>
    <w:rsid w:val="00C301B5"/>
    <w:rsid w:val="00C83B98"/>
    <w:rsid w:val="00CA519F"/>
    <w:rsid w:val="00CA616B"/>
    <w:rsid w:val="00CD463F"/>
    <w:rsid w:val="00D071CD"/>
    <w:rsid w:val="00D638C5"/>
    <w:rsid w:val="00D667EF"/>
    <w:rsid w:val="00D93B0D"/>
    <w:rsid w:val="00E46F09"/>
    <w:rsid w:val="00E75ECD"/>
    <w:rsid w:val="00E83166"/>
    <w:rsid w:val="00E94E01"/>
    <w:rsid w:val="00EA6431"/>
    <w:rsid w:val="00F1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973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6977"/>
    <w:pPr>
      <w:spacing w:after="240" w:line="240" w:lineRule="auto"/>
    </w:pPr>
    <w:rPr>
      <w:rFonts w:ascii="Arial" w:eastAsia="Calibri" w:hAnsi="Arial" w:cs="Times New Roman"/>
      <w:sz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636977"/>
    <w:pPr>
      <w:keepNext/>
      <w:keepLines/>
      <w:spacing w:before="120"/>
      <w:outlineLvl w:val="0"/>
    </w:pPr>
    <w:rPr>
      <w:rFonts w:eastAsia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36977"/>
    <w:pPr>
      <w:keepNext/>
      <w:keepLines/>
      <w:spacing w:before="240"/>
      <w:outlineLvl w:val="1"/>
    </w:pPr>
    <w:rPr>
      <w:rFonts w:eastAsia="Times New Roman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636977"/>
    <w:pPr>
      <w:keepNext/>
      <w:keepLines/>
      <w:spacing w:before="120" w:after="120"/>
      <w:outlineLvl w:val="2"/>
    </w:pPr>
    <w:rPr>
      <w:rFonts w:eastAsia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36977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36977"/>
    <w:rPr>
      <w:rFonts w:ascii="Arial" w:eastAsia="Times New Roman" w:hAnsi="Arial" w:cs="Times New Roman"/>
      <w:b/>
      <w:bCs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636977"/>
    <w:rPr>
      <w:rFonts w:ascii="Arial" w:eastAsia="Times New Roman" w:hAnsi="Arial" w:cs="Times New Roman"/>
      <w:b/>
      <w:bCs/>
      <w:sz w:val="20"/>
    </w:rPr>
  </w:style>
  <w:style w:type="paragraph" w:customStyle="1" w:styleId="Lauftext10pt">
    <w:name w:val="Lauftext 10 pt"/>
    <w:basedOn w:val="Standard"/>
    <w:link w:val="Lauftext10ptChar"/>
    <w:rsid w:val="005B6A4A"/>
    <w:pPr>
      <w:spacing w:after="0" w:line="240" w:lineRule="atLeast"/>
      <w:ind w:right="1928"/>
    </w:pPr>
    <w:rPr>
      <w:rFonts w:eastAsia="SimSun"/>
      <w:szCs w:val="20"/>
      <w:lang w:eastAsia="de-DE"/>
    </w:rPr>
  </w:style>
  <w:style w:type="paragraph" w:styleId="Sprechblasentext">
    <w:name w:val="Balloon Text"/>
    <w:basedOn w:val="Standard"/>
    <w:link w:val="SprechblasentextZeichen"/>
    <w:rsid w:val="001C548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1C5488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8F551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rsid w:val="008F551A"/>
    <w:rPr>
      <w:rFonts w:ascii="Arial" w:eastAsia="Calibri" w:hAnsi="Arial" w:cs="Times New Roman"/>
      <w:sz w:val="20"/>
    </w:rPr>
  </w:style>
  <w:style w:type="paragraph" w:styleId="Fuzeile">
    <w:name w:val="footer"/>
    <w:basedOn w:val="Standard"/>
    <w:link w:val="FuzeileZeichen"/>
    <w:rsid w:val="008F551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rsid w:val="008F551A"/>
    <w:rPr>
      <w:rFonts w:ascii="Arial" w:eastAsia="Calibri" w:hAnsi="Arial" w:cs="Times New Roman"/>
      <w:sz w:val="20"/>
    </w:rPr>
  </w:style>
  <w:style w:type="character" w:styleId="Seitenzahl">
    <w:name w:val="page number"/>
    <w:basedOn w:val="Absatzstandardschriftart"/>
    <w:rsid w:val="008F551A"/>
  </w:style>
  <w:style w:type="character" w:customStyle="1" w:styleId="Lauftext10ptChar">
    <w:name w:val="Lauftext 10 pt Char"/>
    <w:link w:val="Lauftext10pt"/>
    <w:rsid w:val="00325472"/>
    <w:rPr>
      <w:rFonts w:ascii="Arial" w:eastAsia="SimSun" w:hAnsi="Arial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977"/>
    <w:pPr>
      <w:spacing w:after="240" w:line="240" w:lineRule="auto"/>
    </w:pPr>
    <w:rPr>
      <w:rFonts w:ascii="Arial" w:eastAsia="Calibri" w:hAnsi="Arial" w:cs="Times New Roman"/>
      <w:sz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636977"/>
    <w:pPr>
      <w:keepNext/>
      <w:keepLines/>
      <w:spacing w:before="120"/>
      <w:outlineLvl w:val="0"/>
    </w:pPr>
    <w:rPr>
      <w:rFonts w:eastAsia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36977"/>
    <w:pPr>
      <w:keepNext/>
      <w:keepLines/>
      <w:spacing w:before="240"/>
      <w:outlineLvl w:val="1"/>
    </w:pPr>
    <w:rPr>
      <w:rFonts w:eastAsia="Times New Roman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636977"/>
    <w:pPr>
      <w:keepNext/>
      <w:keepLines/>
      <w:spacing w:before="120" w:after="120"/>
      <w:outlineLvl w:val="2"/>
    </w:pPr>
    <w:rPr>
      <w:rFonts w:eastAsia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chn"/>
    <w:basedOn w:val="Absatzstandardschriftart"/>
    <w:link w:val="berschrift1"/>
    <w:uiPriority w:val="9"/>
    <w:rsid w:val="00636977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berschrift2Zeichen">
    <w:name w:val="Überschrift 2 Zchn"/>
    <w:basedOn w:val="Absatzstandardschriftart"/>
    <w:link w:val="berschrift2"/>
    <w:uiPriority w:val="9"/>
    <w:rsid w:val="00636977"/>
    <w:rPr>
      <w:rFonts w:ascii="Arial" w:eastAsia="Times New Roman" w:hAnsi="Arial" w:cs="Times New Roman"/>
      <w:b/>
      <w:bCs/>
      <w:szCs w:val="26"/>
    </w:rPr>
  </w:style>
  <w:style w:type="character" w:customStyle="1" w:styleId="berschrift3Zeichen">
    <w:name w:val="Überschrift 3 Zchn"/>
    <w:basedOn w:val="Absatzstandardschriftart"/>
    <w:link w:val="berschrift3"/>
    <w:uiPriority w:val="9"/>
    <w:rsid w:val="00636977"/>
    <w:rPr>
      <w:rFonts w:ascii="Arial" w:eastAsia="Times New Roman" w:hAnsi="Arial" w:cs="Times New Roman"/>
      <w:b/>
      <w:bCs/>
      <w:sz w:val="20"/>
    </w:rPr>
  </w:style>
  <w:style w:type="paragraph" w:customStyle="1" w:styleId="Lauftext10pt">
    <w:name w:val="Lauftext 10 pt"/>
    <w:basedOn w:val="Standard"/>
    <w:rsid w:val="005B6A4A"/>
    <w:pPr>
      <w:spacing w:after="0" w:line="240" w:lineRule="atLeast"/>
      <w:ind w:right="1928"/>
    </w:pPr>
    <w:rPr>
      <w:rFonts w:eastAsia="SimSu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7634-4523-7F4C-8949-7F2AD5CE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6418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Landert Motoren AG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Sigrist Sina</dc:creator>
  <cp:lastModifiedBy>Stephan Brun</cp:lastModifiedBy>
  <cp:revision>43</cp:revision>
  <cp:lastPrinted>2014-07-18T05:42:00Z</cp:lastPrinted>
  <dcterms:created xsi:type="dcterms:W3CDTF">2014-06-05T06:18:00Z</dcterms:created>
  <dcterms:modified xsi:type="dcterms:W3CDTF">2020-03-09T07:59:00Z</dcterms:modified>
</cp:coreProperties>
</file>