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3FAE9" w14:textId="77777777" w:rsidR="005F189E" w:rsidRPr="00830E01" w:rsidRDefault="00830E01" w:rsidP="005F189E">
      <w:pPr>
        <w:pStyle w:val="Titel1"/>
        <w:rPr>
          <w:lang w:val="fr-FR"/>
        </w:rPr>
      </w:pPr>
      <w:r w:rsidRPr="00830E01">
        <w:rPr>
          <w:lang w:val="fr-FR"/>
        </w:rPr>
        <w:t xml:space="preserve"> </w:t>
      </w:r>
      <w:r w:rsidR="005F189E" w:rsidRPr="00830E01">
        <w:rPr>
          <w:lang w:val="fr-FR"/>
        </w:rPr>
        <w:t>1. Objet de l’évaluation des risques</w:t>
      </w:r>
    </w:p>
    <w:p w14:paraId="05BDAFE3" w14:textId="77777777" w:rsidR="005F189E" w:rsidRPr="00830E01" w:rsidRDefault="005F189E" w:rsidP="005F189E">
      <w:pPr>
        <w:pStyle w:val="Lauftext"/>
        <w:rPr>
          <w:sz w:val="10"/>
          <w:lang w:val="fr-FR"/>
        </w:rPr>
      </w:pPr>
    </w:p>
    <w:p w14:paraId="59115907" w14:textId="77777777" w:rsidR="005F189E" w:rsidRPr="00830E01" w:rsidRDefault="005F189E" w:rsidP="005F189E">
      <w:pPr>
        <w:pStyle w:val="Lauftext"/>
        <w:rPr>
          <w:sz w:val="20"/>
          <w:lang w:val="fr-FR"/>
        </w:rPr>
        <w:sectPr w:rsidR="005F189E" w:rsidRPr="00830E01" w:rsidSect="008A2493">
          <w:headerReference w:type="default" r:id="rId8"/>
          <w:footerReference w:type="default" r:id="rId9"/>
          <w:pgSz w:w="11900" w:h="16840"/>
          <w:pgMar w:top="303" w:right="851" w:bottom="1021" w:left="1418" w:header="291" w:footer="567" w:gutter="0"/>
          <w:cols w:space="708"/>
        </w:sectPr>
      </w:pPr>
    </w:p>
    <w:p w14:paraId="099138EA" w14:textId="77777777" w:rsidR="00E20CED" w:rsidRPr="00830E01" w:rsidRDefault="00E20CED" w:rsidP="00E20CED">
      <w:pPr>
        <w:pStyle w:val="Lauftext"/>
        <w:rPr>
          <w:sz w:val="20"/>
          <w:lang w:val="fr-FR"/>
        </w:rPr>
      </w:pPr>
      <w:r w:rsidRPr="00830E01">
        <w:rPr>
          <w:sz w:val="20"/>
          <w:lang w:val="fr-FR"/>
        </w:rPr>
        <w:t>La norme EN 16005 décrit des exigences techniques en matière de sécurité des systèmes de portes automatiques, selon la directive 2006/42/</w:t>
      </w:r>
      <w:r w:rsidR="00830E01" w:rsidRPr="00830E01">
        <w:rPr>
          <w:sz w:val="20"/>
          <w:lang w:val="fr-FR"/>
        </w:rPr>
        <w:t>CE</w:t>
      </w:r>
      <w:r w:rsidRPr="00830E01">
        <w:rPr>
          <w:sz w:val="20"/>
          <w:lang w:val="fr-FR"/>
        </w:rPr>
        <w:t xml:space="preserve"> (Directive machines). Les risques potentiels ainsi que les mesures à entreprendre pour les éliminer ou les diminuer doivent être documentés. L’analyse des risques doit être réalisé avec la participation du planificateur, de l’exploitant et du fabricant.</w:t>
      </w:r>
    </w:p>
    <w:p w14:paraId="2341148B" w14:textId="77777777" w:rsidR="00E20CED" w:rsidRPr="00830E01" w:rsidRDefault="00E20CED" w:rsidP="00E20CED">
      <w:pPr>
        <w:pStyle w:val="Lauftext"/>
        <w:rPr>
          <w:sz w:val="20"/>
          <w:lang w:val="fr-FR"/>
        </w:rPr>
      </w:pPr>
      <w:r w:rsidRPr="00830E01">
        <w:rPr>
          <w:sz w:val="20"/>
          <w:lang w:val="fr-FR"/>
        </w:rPr>
        <w:t xml:space="preserve">La responsabilité pour la sécurité des produits incombe entièrement au fabricant de l’ensemble de l’installation pour portes, c’est-à-dire au distributeur </w:t>
      </w:r>
      <w:r w:rsidRPr="00830E01">
        <w:rPr>
          <w:w w:val="90"/>
          <w:sz w:val="20"/>
          <w:lang w:val="fr-FR"/>
        </w:rPr>
        <w:t>TORMAX ou à l’organisation des marchés</w:t>
      </w:r>
      <w:r w:rsidRPr="00830E01">
        <w:rPr>
          <w:sz w:val="20"/>
          <w:lang w:val="fr-FR"/>
        </w:rPr>
        <w:t xml:space="preserve"> TORMAX. </w:t>
      </w:r>
    </w:p>
    <w:p w14:paraId="12BDE06E" w14:textId="77777777" w:rsidR="00E20CED" w:rsidRPr="00830E01" w:rsidRDefault="00E20CED" w:rsidP="00E20CED">
      <w:pPr>
        <w:pStyle w:val="Lauftext"/>
        <w:rPr>
          <w:sz w:val="20"/>
          <w:lang w:val="fr-FR"/>
        </w:rPr>
      </w:pPr>
      <w:r w:rsidRPr="00830E01">
        <w:rPr>
          <w:sz w:val="20"/>
          <w:lang w:val="fr-FR"/>
        </w:rPr>
        <w:t>L’évaluation des risques ainsi que les mesures de sécurité qui en découlent devront être mises en œuvre pour chaque installation de porte automatique, conformém</w:t>
      </w:r>
      <w:r w:rsidR="00830E01" w:rsidRPr="00830E01">
        <w:rPr>
          <w:sz w:val="20"/>
          <w:lang w:val="fr-FR"/>
        </w:rPr>
        <w:t>ent à la directive machines</w:t>
      </w:r>
      <w:r w:rsidRPr="00830E01">
        <w:rPr>
          <w:sz w:val="20"/>
          <w:lang w:val="fr-FR"/>
        </w:rPr>
        <w:t>.</w:t>
      </w:r>
    </w:p>
    <w:p w14:paraId="19579DD3" w14:textId="77777777" w:rsidR="005F189E" w:rsidRPr="00830E01" w:rsidRDefault="005F189E" w:rsidP="005F189E">
      <w:pPr>
        <w:pStyle w:val="Lauftext"/>
        <w:rPr>
          <w:sz w:val="10"/>
          <w:lang w:val="fr-FR"/>
        </w:rPr>
        <w:sectPr w:rsidR="005F189E" w:rsidRPr="00830E01" w:rsidSect="00C56F2F">
          <w:type w:val="continuous"/>
          <w:pgSz w:w="11900" w:h="16840"/>
          <w:pgMar w:top="851" w:right="851" w:bottom="1021" w:left="1418" w:header="709" w:footer="567" w:gutter="0"/>
          <w:cols w:num="2" w:space="275"/>
        </w:sectPr>
      </w:pPr>
    </w:p>
    <w:p w14:paraId="514E7487" w14:textId="77777777" w:rsidR="005F189E" w:rsidRPr="00830E01" w:rsidRDefault="005F189E" w:rsidP="005F189E">
      <w:pPr>
        <w:pStyle w:val="Lauftext"/>
        <w:rPr>
          <w:sz w:val="10"/>
          <w:lang w:val="fr-FR"/>
        </w:rPr>
      </w:pPr>
    </w:p>
    <w:p w14:paraId="49D946D2" w14:textId="77777777" w:rsidR="005F189E" w:rsidRPr="00830E01" w:rsidRDefault="005F189E" w:rsidP="005F189E">
      <w:pPr>
        <w:pStyle w:val="Lauftext"/>
        <w:rPr>
          <w:lang w:val="fr-FR"/>
        </w:rPr>
      </w:pPr>
    </w:p>
    <w:p w14:paraId="2F7EAFB8" w14:textId="77777777" w:rsidR="00D27888" w:rsidRPr="00830E01" w:rsidRDefault="00830E01" w:rsidP="00D27888">
      <w:pPr>
        <w:pStyle w:val="Titel1"/>
        <w:rPr>
          <w:lang w:val="fr-FR"/>
        </w:rPr>
      </w:pPr>
      <w:r w:rsidRPr="00830E01">
        <w:rPr>
          <w:lang w:val="fr-FR"/>
        </w:rPr>
        <w:t xml:space="preserve"> </w:t>
      </w:r>
      <w:r w:rsidR="00D27888" w:rsidRPr="00830E01">
        <w:rPr>
          <w:lang w:val="fr-FR"/>
        </w:rPr>
        <w:t>2. Procédure</w:t>
      </w:r>
    </w:p>
    <w:p w14:paraId="2A27FFFC" w14:textId="77777777" w:rsidR="00D27888" w:rsidRPr="00830E01" w:rsidRDefault="00D27888" w:rsidP="00D27888">
      <w:pPr>
        <w:pStyle w:val="Lauftext"/>
        <w:rPr>
          <w:sz w:val="20"/>
          <w:lang w:val="fr-FR"/>
        </w:rPr>
        <w:sectPr w:rsidR="00D27888" w:rsidRPr="00830E01" w:rsidSect="00C56F2F">
          <w:type w:val="continuous"/>
          <w:pgSz w:w="11900" w:h="16840"/>
          <w:pgMar w:top="851" w:right="851" w:bottom="1021" w:left="1418" w:header="709" w:footer="567" w:gutter="0"/>
          <w:cols w:space="708"/>
        </w:sectPr>
      </w:pPr>
    </w:p>
    <w:p w14:paraId="5B942DBA" w14:textId="77777777" w:rsidR="00D27888" w:rsidRPr="00830E01" w:rsidRDefault="00D27888" w:rsidP="00D27888">
      <w:pPr>
        <w:pStyle w:val="Lauftext"/>
        <w:rPr>
          <w:sz w:val="10"/>
          <w:szCs w:val="10"/>
          <w:lang w:val="fr-FR"/>
        </w:rPr>
      </w:pPr>
    </w:p>
    <w:p w14:paraId="5EAB27D6" w14:textId="77777777" w:rsidR="00D27888" w:rsidRPr="00830E01" w:rsidRDefault="00D27888" w:rsidP="00D27888">
      <w:pPr>
        <w:pStyle w:val="Lauftext"/>
        <w:rPr>
          <w:sz w:val="10"/>
          <w:szCs w:val="10"/>
          <w:lang w:val="fr-FR"/>
        </w:rPr>
        <w:sectPr w:rsidR="00D27888" w:rsidRPr="00830E01" w:rsidSect="00671924">
          <w:headerReference w:type="default" r:id="rId10"/>
          <w:footerReference w:type="default" r:id="rId11"/>
          <w:type w:val="continuous"/>
          <w:pgSz w:w="11900" w:h="16840"/>
          <w:pgMar w:top="851" w:right="851" w:bottom="1021" w:left="1418" w:header="709" w:footer="567" w:gutter="0"/>
          <w:cols w:space="708"/>
        </w:sectPr>
      </w:pPr>
    </w:p>
    <w:p w14:paraId="672432D4" w14:textId="77777777" w:rsidR="00D27888" w:rsidRPr="00830E01" w:rsidRDefault="00D27888" w:rsidP="00D27888">
      <w:pPr>
        <w:pStyle w:val="Lauftext"/>
        <w:rPr>
          <w:sz w:val="20"/>
          <w:lang w:val="fr-FR"/>
        </w:rPr>
      </w:pPr>
      <w:r w:rsidRPr="00830E01">
        <w:rPr>
          <w:sz w:val="20"/>
          <w:lang w:val="fr-FR"/>
        </w:rPr>
        <w:t xml:space="preserve">Le distributeur TORMAX ou l’organisation des </w:t>
      </w:r>
      <w:proofErr w:type="spellStart"/>
      <w:r w:rsidRPr="00830E01">
        <w:rPr>
          <w:sz w:val="20"/>
          <w:lang w:val="fr-FR"/>
        </w:rPr>
        <w:t>mar-chés</w:t>
      </w:r>
      <w:proofErr w:type="spellEnd"/>
      <w:r w:rsidRPr="00830E01">
        <w:rPr>
          <w:sz w:val="20"/>
          <w:lang w:val="fr-FR"/>
        </w:rPr>
        <w:t xml:space="preserve"> TORMAX en tant que fabricant de l’ensemble de l’installation pour portes complète l’évaluation des risques dès la planification et contrôle les indications compte tenu de la situation de montage réelle. Le document est conservé chez le distributeur, avec les documents de l’installation pour portes. </w:t>
      </w:r>
    </w:p>
    <w:p w14:paraId="72BED30B" w14:textId="77777777" w:rsidR="00D27888" w:rsidRPr="00830E01" w:rsidRDefault="00D27888" w:rsidP="00D27888">
      <w:pPr>
        <w:pStyle w:val="Lauftext"/>
        <w:rPr>
          <w:sz w:val="20"/>
          <w:lang w:val="fr-FR"/>
        </w:rPr>
      </w:pPr>
      <w:r w:rsidRPr="00830E01">
        <w:rPr>
          <w:sz w:val="20"/>
          <w:lang w:val="fr-FR"/>
        </w:rPr>
        <w:t xml:space="preserve">Conformément à la directive machines, les </w:t>
      </w:r>
      <w:proofErr w:type="spellStart"/>
      <w:r w:rsidRPr="00830E01">
        <w:rPr>
          <w:sz w:val="20"/>
          <w:lang w:val="fr-FR"/>
        </w:rPr>
        <w:t>distribu-</w:t>
      </w:r>
      <w:r w:rsidRPr="00830E01">
        <w:rPr>
          <w:sz w:val="20"/>
          <w:lang w:val="fr-FR"/>
        </w:rPr>
        <w:t>teurs</w:t>
      </w:r>
      <w:proofErr w:type="spellEnd"/>
      <w:r w:rsidRPr="00830E01">
        <w:rPr>
          <w:sz w:val="20"/>
          <w:lang w:val="fr-FR"/>
        </w:rPr>
        <w:t xml:space="preserve"> TORMAX et les organisations de marchés sont dans l’obligation, en tant que fabricant de l’installation pour portes complète, d’établir une déclaration de conformité pour l’ensemble de l’installation pour portes (document T-1947 qui se trouve sur l’Extranet). Les documents nécessaires à cet effet sont la déclaration d’incorporation de TORMAX et l’évaluation des risques complétée.</w:t>
      </w:r>
    </w:p>
    <w:p w14:paraId="1DB339A5" w14:textId="77777777" w:rsidR="00D27888" w:rsidRPr="00830E01" w:rsidRDefault="00D27888" w:rsidP="00D27888">
      <w:pPr>
        <w:pStyle w:val="Lauftext"/>
        <w:rPr>
          <w:lang w:val="fr-FR"/>
        </w:rPr>
        <w:sectPr w:rsidR="00D27888" w:rsidRPr="00830E01" w:rsidSect="00671924">
          <w:type w:val="continuous"/>
          <w:pgSz w:w="11900" w:h="16840"/>
          <w:pgMar w:top="851" w:right="851" w:bottom="1021" w:left="1418" w:header="709" w:footer="567" w:gutter="0"/>
          <w:cols w:num="2" w:space="275"/>
        </w:sectPr>
      </w:pPr>
    </w:p>
    <w:p w14:paraId="7FB73119" w14:textId="77777777" w:rsidR="005F189E" w:rsidRPr="00830E01" w:rsidRDefault="005F189E" w:rsidP="005F189E">
      <w:pPr>
        <w:pStyle w:val="Lauftext"/>
        <w:rPr>
          <w:sz w:val="10"/>
          <w:szCs w:val="10"/>
          <w:lang w:val="fr-FR"/>
        </w:rPr>
      </w:pPr>
    </w:p>
    <w:p w14:paraId="31E39B32" w14:textId="77777777" w:rsidR="005F189E" w:rsidRPr="00830E01" w:rsidRDefault="005F189E" w:rsidP="005F189E">
      <w:pPr>
        <w:pStyle w:val="Lauftext"/>
        <w:rPr>
          <w:lang w:val="fr-FR"/>
        </w:rPr>
      </w:pPr>
    </w:p>
    <w:p w14:paraId="03C5A49C" w14:textId="77777777" w:rsidR="00E20CED" w:rsidRPr="00830E01" w:rsidRDefault="00830E01" w:rsidP="00E20CED">
      <w:pPr>
        <w:pStyle w:val="Titel1"/>
        <w:rPr>
          <w:lang w:val="fr-FR"/>
        </w:rPr>
      </w:pPr>
      <w:r w:rsidRPr="00830E01">
        <w:rPr>
          <w:lang w:val="fr-FR"/>
        </w:rPr>
        <w:t xml:space="preserve"> </w:t>
      </w:r>
      <w:r w:rsidR="00E20CED" w:rsidRPr="00830E01">
        <w:rPr>
          <w:lang w:val="fr-FR"/>
        </w:rPr>
        <w:t>3. Données de l’installation</w:t>
      </w:r>
    </w:p>
    <w:p w14:paraId="5048A72C" w14:textId="77777777" w:rsidR="00E20CED" w:rsidRPr="00830E01" w:rsidRDefault="00E20CED" w:rsidP="00E20CED">
      <w:pPr>
        <w:pStyle w:val="Lauftext"/>
        <w:rPr>
          <w:sz w:val="10"/>
          <w:lang w:val="fr-FR"/>
        </w:rPr>
      </w:pPr>
    </w:p>
    <w:p w14:paraId="0E422D29" w14:textId="77777777" w:rsidR="00E20CED" w:rsidRPr="00830E01" w:rsidRDefault="00E20CED" w:rsidP="00E20CED">
      <w:pPr>
        <w:pStyle w:val="Lauftext"/>
        <w:rPr>
          <w:sz w:val="20"/>
          <w:lang w:val="fr-FR"/>
        </w:rPr>
      </w:pPr>
      <w:r w:rsidRPr="00830E01">
        <w:rPr>
          <w:sz w:val="20"/>
          <w:lang w:val="fr-FR"/>
        </w:rPr>
        <w:t>Veuillez compléter de façon détaillée.</w:t>
      </w:r>
    </w:p>
    <w:p w14:paraId="1BCB4022" w14:textId="77777777" w:rsidR="00E20CED" w:rsidRPr="00830E01" w:rsidRDefault="00E20CED" w:rsidP="00E20CED">
      <w:pPr>
        <w:pStyle w:val="Lauftext"/>
        <w:rPr>
          <w:sz w:val="10"/>
          <w:lang w:val="fr-FR"/>
        </w:rPr>
      </w:pPr>
    </w:p>
    <w:p w14:paraId="5F6821B4" w14:textId="77777777" w:rsidR="00E20CED" w:rsidRPr="00830E01" w:rsidRDefault="00E20CED" w:rsidP="00E20CED">
      <w:pPr>
        <w:pStyle w:val="Lauftext"/>
        <w:spacing w:line="360" w:lineRule="auto"/>
        <w:rPr>
          <w:sz w:val="20"/>
          <w:lang w:val="fr-FR"/>
        </w:rPr>
      </w:pPr>
      <w:r w:rsidRPr="00830E01">
        <w:rPr>
          <w:sz w:val="20"/>
          <w:lang w:val="fr-FR"/>
        </w:rPr>
        <w:t>Type d’objet : …………………………………………………..</w:t>
      </w:r>
    </w:p>
    <w:p w14:paraId="38E1EFED" w14:textId="77777777" w:rsidR="00E20CED" w:rsidRPr="00830E01" w:rsidRDefault="00E20CED" w:rsidP="00E20CED">
      <w:pPr>
        <w:pStyle w:val="Lauftext"/>
        <w:spacing w:line="360" w:lineRule="auto"/>
        <w:rPr>
          <w:sz w:val="20"/>
          <w:lang w:val="fr-FR"/>
        </w:rPr>
      </w:pPr>
      <w:r w:rsidRPr="00830E01">
        <w:rPr>
          <w:sz w:val="20"/>
          <w:lang w:val="fr-FR"/>
        </w:rPr>
        <w:t>Lieu de montage : ……………………………………………..</w:t>
      </w:r>
    </w:p>
    <w:p w14:paraId="4EBE2266" w14:textId="77777777" w:rsidR="00E20CED" w:rsidRPr="00830E01" w:rsidRDefault="00E20CED" w:rsidP="00E20CED">
      <w:pPr>
        <w:pStyle w:val="Lauftext"/>
        <w:spacing w:line="360" w:lineRule="auto"/>
        <w:rPr>
          <w:sz w:val="20"/>
          <w:lang w:val="fr-FR"/>
        </w:rPr>
      </w:pPr>
      <w:r w:rsidRPr="00830E01">
        <w:rPr>
          <w:sz w:val="20"/>
          <w:lang w:val="fr-FR"/>
        </w:rPr>
        <w:t>Interlocuteur : ………………………………………………….</w:t>
      </w:r>
    </w:p>
    <w:p w14:paraId="6F3A91F2" w14:textId="77777777" w:rsidR="00E20CED" w:rsidRPr="00830E01" w:rsidRDefault="00E20CED" w:rsidP="00E20CED">
      <w:pPr>
        <w:pStyle w:val="Lauftext"/>
        <w:spacing w:line="360" w:lineRule="auto"/>
        <w:rPr>
          <w:sz w:val="20"/>
          <w:lang w:val="fr-FR"/>
        </w:rPr>
      </w:pPr>
      <w:r w:rsidRPr="00830E01">
        <w:rPr>
          <w:sz w:val="20"/>
          <w:lang w:val="fr-FR"/>
        </w:rPr>
        <w:t>Adresse : ……………………………………………………….</w:t>
      </w:r>
    </w:p>
    <w:p w14:paraId="34FDEA86" w14:textId="77777777" w:rsidR="00E20CED" w:rsidRPr="00830E01" w:rsidRDefault="00E20CED" w:rsidP="00E20CED">
      <w:pPr>
        <w:pStyle w:val="Lauftext"/>
        <w:spacing w:line="360" w:lineRule="auto"/>
        <w:rPr>
          <w:sz w:val="20"/>
          <w:lang w:val="fr-FR"/>
        </w:rPr>
      </w:pPr>
      <w:r w:rsidRPr="00830E01">
        <w:rPr>
          <w:sz w:val="20"/>
          <w:lang w:val="fr-FR"/>
        </w:rPr>
        <w:t>Rue : .……………………………………………………………</w:t>
      </w:r>
    </w:p>
    <w:p w14:paraId="0C1AE908" w14:textId="77777777" w:rsidR="00E20CED" w:rsidRPr="00830E01" w:rsidRDefault="00E20CED" w:rsidP="00E20CED">
      <w:pPr>
        <w:pStyle w:val="Lauftext"/>
        <w:spacing w:line="360" w:lineRule="auto"/>
        <w:rPr>
          <w:sz w:val="20"/>
          <w:lang w:val="fr-FR"/>
        </w:rPr>
      </w:pPr>
      <w:r w:rsidRPr="00830E01">
        <w:rPr>
          <w:sz w:val="20"/>
          <w:lang w:val="fr-FR"/>
        </w:rPr>
        <w:t>Code postal/ville: ………………………………………………</w:t>
      </w:r>
    </w:p>
    <w:p w14:paraId="7F6A7CEB" w14:textId="77777777" w:rsidR="00E20CED" w:rsidRPr="00830E01" w:rsidRDefault="00E20CED" w:rsidP="00E20CED">
      <w:pPr>
        <w:pStyle w:val="Lauftext"/>
        <w:spacing w:line="360" w:lineRule="auto"/>
        <w:rPr>
          <w:sz w:val="10"/>
          <w:szCs w:val="10"/>
          <w:lang w:val="fr-FR"/>
        </w:rPr>
      </w:pPr>
    </w:p>
    <w:p w14:paraId="3347393C" w14:textId="77777777" w:rsidR="00E20CED" w:rsidRPr="00830E01" w:rsidRDefault="00E20CED" w:rsidP="00E20CED">
      <w:pPr>
        <w:pStyle w:val="Lauftext"/>
        <w:spacing w:line="360" w:lineRule="auto"/>
        <w:rPr>
          <w:b/>
          <w:sz w:val="20"/>
          <w:lang w:val="fr-FR"/>
        </w:rPr>
      </w:pPr>
      <w:r w:rsidRPr="00830E01">
        <w:rPr>
          <w:sz w:val="20"/>
          <w:lang w:val="fr-FR"/>
        </w:rPr>
        <w:t>Évaluation des risques réalisée par:</w:t>
      </w:r>
    </w:p>
    <w:p w14:paraId="4E6B81FF" w14:textId="77777777" w:rsidR="00E20CED" w:rsidRPr="00830E01" w:rsidRDefault="00E20CED" w:rsidP="00E20CED">
      <w:pPr>
        <w:pStyle w:val="Lauftext"/>
        <w:spacing w:line="360" w:lineRule="auto"/>
        <w:rPr>
          <w:sz w:val="20"/>
          <w:lang w:val="fr-FR"/>
        </w:rPr>
      </w:pPr>
      <w:r w:rsidRPr="00830E01">
        <w:rPr>
          <w:sz w:val="20"/>
          <w:lang w:val="fr-FR"/>
        </w:rPr>
        <w:t>Entreprise : ………………………………………………………</w:t>
      </w:r>
    </w:p>
    <w:p w14:paraId="0D66ED41" w14:textId="77777777" w:rsidR="00E20CED" w:rsidRPr="00830E01" w:rsidRDefault="00E20CED" w:rsidP="00E20CED">
      <w:pPr>
        <w:pStyle w:val="Lauftext"/>
        <w:spacing w:line="360" w:lineRule="auto"/>
        <w:rPr>
          <w:sz w:val="20"/>
          <w:lang w:val="fr-FR"/>
        </w:rPr>
      </w:pPr>
      <w:r w:rsidRPr="00830E01">
        <w:rPr>
          <w:sz w:val="20"/>
          <w:lang w:val="fr-FR"/>
        </w:rPr>
        <w:t>Adresse : …………………………………………………………</w:t>
      </w:r>
    </w:p>
    <w:p w14:paraId="40A89361" w14:textId="77777777" w:rsidR="00E20CED" w:rsidRPr="00830E01" w:rsidRDefault="00E20CED" w:rsidP="00E20CED">
      <w:pPr>
        <w:pStyle w:val="Lauftext"/>
        <w:spacing w:line="360" w:lineRule="auto"/>
        <w:rPr>
          <w:sz w:val="20"/>
          <w:lang w:val="fr-FR"/>
        </w:rPr>
      </w:pPr>
      <w:r w:rsidRPr="00830E01">
        <w:rPr>
          <w:sz w:val="20"/>
          <w:lang w:val="fr-FR"/>
        </w:rPr>
        <w:t>Collaborateur : …………………………………………………..</w:t>
      </w:r>
      <w:r w:rsidRPr="00830E01">
        <w:rPr>
          <w:sz w:val="20"/>
          <w:lang w:val="fr-FR"/>
        </w:rPr>
        <w:tab/>
        <w:t>Date : …………………………..</w:t>
      </w:r>
    </w:p>
    <w:p w14:paraId="1E2AD5FE" w14:textId="77777777" w:rsidR="00E20CED" w:rsidRPr="00830E01" w:rsidRDefault="00E20CED" w:rsidP="00E20CED">
      <w:pPr>
        <w:pStyle w:val="Lauftext"/>
        <w:spacing w:line="360" w:lineRule="auto"/>
        <w:rPr>
          <w:lang w:val="fr-FR"/>
        </w:rPr>
      </w:pPr>
    </w:p>
    <w:p w14:paraId="6C603E5F" w14:textId="77777777" w:rsidR="00E20CED" w:rsidRPr="00830E01" w:rsidRDefault="00E20CED" w:rsidP="00E20CED">
      <w:pPr>
        <w:pStyle w:val="Lauftext"/>
        <w:spacing w:line="360" w:lineRule="auto"/>
        <w:rPr>
          <w:sz w:val="20"/>
          <w:lang w:val="fr-FR"/>
        </w:rPr>
      </w:pPr>
      <w:r w:rsidRPr="00830E01">
        <w:rPr>
          <w:sz w:val="20"/>
          <w:lang w:val="fr-FR"/>
        </w:rPr>
        <w:t>Utilisateur de l’entraînement de porte : ………………………</w:t>
      </w:r>
    </w:p>
    <w:p w14:paraId="4345BF31" w14:textId="77777777" w:rsidR="00E20CED" w:rsidRPr="00830E01" w:rsidRDefault="00E20CED" w:rsidP="00E20CED">
      <w:pPr>
        <w:pStyle w:val="Lauftext"/>
        <w:spacing w:line="360" w:lineRule="auto"/>
        <w:rPr>
          <w:sz w:val="20"/>
          <w:lang w:val="fr-FR"/>
        </w:rPr>
      </w:pPr>
      <w:r w:rsidRPr="00830E01">
        <w:rPr>
          <w:sz w:val="20"/>
          <w:lang w:val="fr-FR"/>
        </w:rPr>
        <w:t>Installation réalisée par : ……………………………………….</w:t>
      </w:r>
      <w:r w:rsidRPr="00830E01">
        <w:rPr>
          <w:sz w:val="20"/>
          <w:lang w:val="fr-FR"/>
        </w:rPr>
        <w:tab/>
        <w:t>(nom collaborateur)</w:t>
      </w:r>
    </w:p>
    <w:p w14:paraId="65C49E3B" w14:textId="77777777" w:rsidR="00E20CED" w:rsidRPr="00830E01" w:rsidRDefault="00E20CED" w:rsidP="00E20CED">
      <w:pPr>
        <w:pStyle w:val="Lauftext"/>
        <w:spacing w:line="360" w:lineRule="auto"/>
        <w:rPr>
          <w:sz w:val="20"/>
          <w:lang w:val="fr-FR"/>
        </w:rPr>
      </w:pPr>
      <w:r w:rsidRPr="00830E01">
        <w:rPr>
          <w:sz w:val="20"/>
          <w:lang w:val="fr-FR"/>
        </w:rPr>
        <w:t>Installation mise en service le : ……………………………….</w:t>
      </w:r>
    </w:p>
    <w:p w14:paraId="1C7B47A6" w14:textId="537F1E99" w:rsidR="00E20CED" w:rsidRPr="00830E01" w:rsidRDefault="00E20CED">
      <w:pPr>
        <w:rPr>
          <w:rFonts w:eastAsia="Times New Roman" w:cs="Times-Roman"/>
          <w:color w:val="000000"/>
          <w:szCs w:val="24"/>
          <w:lang w:val="fr-FR" w:eastAsia="de-DE"/>
        </w:rPr>
      </w:pPr>
    </w:p>
    <w:p w14:paraId="40785CC2" w14:textId="77777777" w:rsidR="00E20CED" w:rsidRPr="00830E01" w:rsidRDefault="00E20CED" w:rsidP="005F189E">
      <w:pPr>
        <w:pStyle w:val="Lauftext"/>
        <w:rPr>
          <w:lang w:val="fr-FR"/>
        </w:rPr>
      </w:pPr>
    </w:p>
    <w:p w14:paraId="648B53D1" w14:textId="77777777" w:rsidR="00E20CED" w:rsidRPr="00830E01" w:rsidRDefault="00E20CED" w:rsidP="005F189E">
      <w:pPr>
        <w:pStyle w:val="Lauftext"/>
        <w:rPr>
          <w:lang w:val="fr-FR"/>
        </w:rPr>
      </w:pPr>
    </w:p>
    <w:p w14:paraId="242C270B" w14:textId="2E3037D5" w:rsidR="00B41244" w:rsidRPr="00830E01" w:rsidRDefault="00B41244" w:rsidP="00B41244">
      <w:pPr>
        <w:pStyle w:val="Lauftext"/>
        <w:rPr>
          <w:sz w:val="20"/>
          <w:szCs w:val="20"/>
          <w:lang w:val="fr-FR"/>
        </w:rPr>
      </w:pPr>
    </w:p>
    <w:p w14:paraId="501B74DB" w14:textId="13257607" w:rsidR="005F189E" w:rsidRPr="00830E01" w:rsidRDefault="005F189E" w:rsidP="005F189E">
      <w:pPr>
        <w:pStyle w:val="Titel1"/>
        <w:rPr>
          <w:lang w:val="fr-FR"/>
        </w:rPr>
      </w:pPr>
      <w:r w:rsidRPr="00830E01">
        <w:rPr>
          <w:lang w:val="fr-FR"/>
        </w:rPr>
        <w:t xml:space="preserve"> </w:t>
      </w:r>
      <w:r w:rsidR="00E20CED" w:rsidRPr="00830E01">
        <w:rPr>
          <w:lang w:val="fr-FR"/>
        </w:rPr>
        <w:t>4</w:t>
      </w:r>
      <w:r w:rsidRPr="00830E01">
        <w:rPr>
          <w:lang w:val="fr-FR"/>
        </w:rPr>
        <w:t>. Identification des dangers</w:t>
      </w:r>
    </w:p>
    <w:p w14:paraId="485EE008" w14:textId="77777777" w:rsidR="005F189E" w:rsidRPr="00830E01" w:rsidRDefault="005F189E" w:rsidP="005F189E">
      <w:pPr>
        <w:pStyle w:val="Lauftext"/>
        <w:rPr>
          <w:sz w:val="10"/>
          <w:lang w:val="fr-FR"/>
        </w:rPr>
      </w:pPr>
    </w:p>
    <w:p w14:paraId="7AC57103" w14:textId="77777777" w:rsidR="005F189E" w:rsidRPr="00830E01" w:rsidRDefault="005F189E" w:rsidP="005F189E">
      <w:pPr>
        <w:pStyle w:val="Lauftext"/>
        <w:rPr>
          <w:sz w:val="20"/>
          <w:lang w:val="fr-FR"/>
        </w:rPr>
      </w:pPr>
      <w:r w:rsidRPr="00830E01">
        <w:rPr>
          <w:sz w:val="20"/>
          <w:lang w:val="fr-FR"/>
        </w:rPr>
        <w:t>Il faut privilégier d’empêcher la formation d’une zone dangereuse, plutôt que de sécuriser une zone dangereuse.</w:t>
      </w:r>
    </w:p>
    <w:p w14:paraId="038D85B1" w14:textId="77777777" w:rsidR="00917999" w:rsidRPr="00830E01" w:rsidRDefault="00917999" w:rsidP="005201D3">
      <w:pPr>
        <w:pStyle w:val="Lauftext"/>
        <w:rPr>
          <w:sz w:val="10"/>
          <w:lang w:val="fr-FR"/>
        </w:rPr>
      </w:pPr>
    </w:p>
    <w:p w14:paraId="674E85AE" w14:textId="77777777" w:rsidR="00917999" w:rsidRPr="00830E01" w:rsidRDefault="00E20CED" w:rsidP="00917999">
      <w:pPr>
        <w:pStyle w:val="Lauftext"/>
        <w:rPr>
          <w:lang w:val="fr-FR"/>
        </w:rPr>
      </w:pPr>
      <w:r w:rsidRPr="00830E01">
        <w:rPr>
          <w:noProof/>
        </w:rPr>
        <w:drawing>
          <wp:inline distT="0" distB="0" distL="0" distR="0" wp14:anchorId="224F440B" wp14:editId="55F21A0F">
            <wp:extent cx="2401652" cy="286397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86_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00797" cy="2862951"/>
                    </a:xfrm>
                    <a:prstGeom prst="rect">
                      <a:avLst/>
                    </a:prstGeom>
                  </pic:spPr>
                </pic:pic>
              </a:graphicData>
            </a:graphic>
          </wp:inline>
        </w:drawing>
      </w:r>
      <w:r w:rsidR="003F53ED" w:rsidRPr="00830E01">
        <w:rPr>
          <w:lang w:val="fr-FR"/>
        </w:rPr>
        <w:t xml:space="preserve">   </w:t>
      </w:r>
      <w:r w:rsidR="00917999" w:rsidRPr="00830E01">
        <w:rPr>
          <w:lang w:val="fr-FR"/>
        </w:rPr>
        <w:tab/>
      </w:r>
      <w:r w:rsidR="00917999" w:rsidRPr="00830E01">
        <w:rPr>
          <w:noProof/>
        </w:rPr>
        <w:drawing>
          <wp:inline distT="0" distB="0" distL="0" distR="0" wp14:anchorId="43DE96E7" wp14:editId="4D4FF382">
            <wp:extent cx="2633472" cy="2071116"/>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78_2n.jpg"/>
                    <pic:cNvPicPr/>
                  </pic:nvPicPr>
                  <pic:blipFill>
                    <a:blip r:embed="rId13">
                      <a:extLst>
                        <a:ext uri="{28A0092B-C50C-407E-A947-70E740481C1C}">
                          <a14:useLocalDpi xmlns:a14="http://schemas.microsoft.com/office/drawing/2010/main" val="0"/>
                        </a:ext>
                      </a:extLst>
                    </a:blip>
                    <a:stretch>
                      <a:fillRect/>
                    </a:stretch>
                  </pic:blipFill>
                  <pic:spPr>
                    <a:xfrm>
                      <a:off x="0" y="0"/>
                      <a:ext cx="2633472" cy="2071116"/>
                    </a:xfrm>
                    <a:prstGeom prst="rect">
                      <a:avLst/>
                    </a:prstGeom>
                  </pic:spPr>
                </pic:pic>
              </a:graphicData>
            </a:graphic>
          </wp:inline>
        </w:drawing>
      </w:r>
    </w:p>
    <w:p w14:paraId="4A6B4EC2" w14:textId="77777777" w:rsidR="005F189E" w:rsidRPr="00830E01" w:rsidRDefault="005F189E" w:rsidP="005F189E">
      <w:pPr>
        <w:pStyle w:val="Lauftext"/>
        <w:tabs>
          <w:tab w:val="left" w:pos="4678"/>
        </w:tabs>
        <w:rPr>
          <w:sz w:val="20"/>
          <w:lang w:val="fr-FR"/>
        </w:rPr>
      </w:pPr>
      <w:r w:rsidRPr="00830E01">
        <w:rPr>
          <w:sz w:val="20"/>
          <w:lang w:val="fr-FR"/>
        </w:rPr>
        <w:tab/>
        <w:t>Représentation des distances de sécurité</w:t>
      </w:r>
    </w:p>
    <w:p w14:paraId="11B94D8F" w14:textId="77777777" w:rsidR="00917999" w:rsidRPr="00830E01" w:rsidRDefault="00917999" w:rsidP="00D072E7">
      <w:pPr>
        <w:pStyle w:val="Lauftext"/>
        <w:rPr>
          <w:sz w:val="20"/>
          <w:szCs w:val="20"/>
          <w:lang w:val="fr-FR"/>
        </w:rPr>
      </w:pPr>
      <w:r w:rsidRPr="00830E01">
        <w:rPr>
          <w:sz w:val="20"/>
          <w:szCs w:val="20"/>
          <w:lang w:val="fr-FR"/>
        </w:rPr>
        <w:t xml:space="preserve">A = </w:t>
      </w:r>
      <w:r w:rsidR="00A9439F" w:rsidRPr="00830E01">
        <w:rPr>
          <w:sz w:val="20"/>
          <w:szCs w:val="20"/>
          <w:lang w:val="fr-FR"/>
        </w:rPr>
        <w:t>Bord principal pendant l’ouverture</w:t>
      </w:r>
      <w:r w:rsidRPr="00830E01">
        <w:rPr>
          <w:sz w:val="20"/>
          <w:szCs w:val="20"/>
          <w:lang w:val="fr-FR"/>
        </w:rPr>
        <w:tab/>
      </w:r>
    </w:p>
    <w:p w14:paraId="0CE11BB4" w14:textId="77777777" w:rsidR="00917999" w:rsidRPr="00830E01" w:rsidRDefault="00917999" w:rsidP="00D072E7">
      <w:pPr>
        <w:pStyle w:val="Lauftext"/>
        <w:rPr>
          <w:sz w:val="20"/>
          <w:szCs w:val="20"/>
          <w:lang w:val="fr-FR"/>
        </w:rPr>
      </w:pPr>
      <w:r w:rsidRPr="00830E01">
        <w:rPr>
          <w:sz w:val="20"/>
          <w:szCs w:val="20"/>
          <w:lang w:val="fr-FR"/>
        </w:rPr>
        <w:t xml:space="preserve">B = </w:t>
      </w:r>
      <w:r w:rsidR="00A9439F" w:rsidRPr="00830E01">
        <w:rPr>
          <w:sz w:val="20"/>
          <w:szCs w:val="20"/>
          <w:lang w:val="fr-FR"/>
        </w:rPr>
        <w:t>Bord principal pendant la fermeture</w:t>
      </w:r>
    </w:p>
    <w:p w14:paraId="32F07712" w14:textId="77777777" w:rsidR="00D072E7" w:rsidRPr="00830E01" w:rsidRDefault="00917999" w:rsidP="005F189E">
      <w:pPr>
        <w:pStyle w:val="Lauftext"/>
        <w:rPr>
          <w:sz w:val="20"/>
          <w:szCs w:val="20"/>
          <w:lang w:val="fr-FR"/>
        </w:rPr>
      </w:pPr>
      <w:r w:rsidRPr="00830E01">
        <w:rPr>
          <w:sz w:val="20"/>
          <w:szCs w:val="20"/>
          <w:lang w:val="fr-FR"/>
        </w:rPr>
        <w:t xml:space="preserve">C = </w:t>
      </w:r>
      <w:r w:rsidR="00E20CED" w:rsidRPr="00830E01">
        <w:rPr>
          <w:sz w:val="20"/>
          <w:szCs w:val="20"/>
          <w:lang w:val="fr-FR"/>
        </w:rPr>
        <w:t>Protection des doigt</w:t>
      </w:r>
      <w:r w:rsidR="00AF4F98">
        <w:rPr>
          <w:sz w:val="20"/>
          <w:szCs w:val="20"/>
          <w:lang w:val="fr-FR"/>
        </w:rPr>
        <w:t>s</w:t>
      </w:r>
    </w:p>
    <w:p w14:paraId="4E14CD99" w14:textId="77777777" w:rsidR="00D072E7" w:rsidRPr="00830E01" w:rsidRDefault="00D072E7" w:rsidP="00D313BA">
      <w:pPr>
        <w:pStyle w:val="Lauftext"/>
        <w:rPr>
          <w:sz w:val="20"/>
          <w:lang w:val="fr-FR"/>
        </w:rPr>
      </w:pPr>
    </w:p>
    <w:p w14:paraId="0F203B2E" w14:textId="77777777" w:rsidR="005F189E" w:rsidRPr="00830E01" w:rsidRDefault="005F189E" w:rsidP="005F189E">
      <w:pPr>
        <w:pStyle w:val="Lauftext"/>
        <w:rPr>
          <w:sz w:val="20"/>
          <w:lang w:val="fr-FR"/>
        </w:rPr>
      </w:pPr>
    </w:p>
    <w:p w14:paraId="628B09F5" w14:textId="77777777" w:rsidR="00580AF2" w:rsidRPr="00830E01" w:rsidRDefault="005201D3" w:rsidP="005201D3">
      <w:pPr>
        <w:pStyle w:val="Titel1"/>
        <w:rPr>
          <w:lang w:val="fr-FR"/>
        </w:rPr>
      </w:pPr>
      <w:r w:rsidRPr="00830E01">
        <w:rPr>
          <w:lang w:val="fr-FR"/>
        </w:rPr>
        <w:t xml:space="preserve"> 5</w:t>
      </w:r>
      <w:r w:rsidR="00BE04E9" w:rsidRPr="00830E01">
        <w:rPr>
          <w:lang w:val="fr-FR"/>
        </w:rPr>
        <w:t xml:space="preserve">. </w:t>
      </w:r>
      <w:r w:rsidR="00DC7272" w:rsidRPr="00830E01">
        <w:rPr>
          <w:rFonts w:eastAsiaTheme="minorEastAsia"/>
          <w:lang w:val="fr-FR"/>
        </w:rPr>
        <w:t>Evaluation des risques</w:t>
      </w:r>
    </w:p>
    <w:p w14:paraId="0B09E954" w14:textId="77777777" w:rsidR="00580AF2" w:rsidRPr="00830E01" w:rsidRDefault="00580AF2" w:rsidP="00580AF2">
      <w:pPr>
        <w:pStyle w:val="Lauftext"/>
        <w:rPr>
          <w:sz w:val="10"/>
          <w:szCs w:val="10"/>
          <w:lang w:val="fr-FR"/>
        </w:rPr>
      </w:pPr>
    </w:p>
    <w:p w14:paraId="1648EF85" w14:textId="77777777" w:rsidR="005201D3" w:rsidRPr="00830E01" w:rsidRDefault="00DC7272" w:rsidP="00580AF2">
      <w:pPr>
        <w:pStyle w:val="Lauftext"/>
        <w:rPr>
          <w:sz w:val="20"/>
          <w:lang w:val="fr-FR"/>
        </w:rPr>
      </w:pPr>
      <w:r w:rsidRPr="00830E01">
        <w:rPr>
          <w:sz w:val="20"/>
          <w:lang w:val="fr-FR"/>
        </w:rPr>
        <w:t>Veuillez cocher la case appropriée</w:t>
      </w:r>
    </w:p>
    <w:p w14:paraId="0719770B" w14:textId="77777777" w:rsidR="00DC7272" w:rsidRPr="00830E01" w:rsidRDefault="00DC7272" w:rsidP="00580AF2">
      <w:pPr>
        <w:pStyle w:val="Lauftext"/>
        <w:rPr>
          <w:sz w:val="10"/>
          <w:szCs w:val="10"/>
          <w:lang w:val="fr-FR"/>
        </w:rPr>
      </w:pPr>
    </w:p>
    <w:p w14:paraId="76F89D89" w14:textId="77777777" w:rsidR="00580AF2" w:rsidRPr="00830E01" w:rsidRDefault="00DC7272" w:rsidP="00580AF2">
      <w:pPr>
        <w:pStyle w:val="Lauftexttitel"/>
        <w:rPr>
          <w:lang w:val="fr-FR"/>
        </w:rPr>
      </w:pPr>
      <w:r w:rsidRPr="00830E01">
        <w:rPr>
          <w:lang w:val="fr-FR"/>
        </w:rPr>
        <w:t>Lieu</w:t>
      </w:r>
      <w:r w:rsidR="00580AF2" w:rsidRPr="00830E01">
        <w:rPr>
          <w:lang w:val="fr-FR"/>
        </w:rPr>
        <w:t xml:space="preserve"> / </w:t>
      </w:r>
      <w:r w:rsidRPr="00830E01">
        <w:rPr>
          <w:lang w:val="fr-FR"/>
        </w:rPr>
        <w:t>Utilisateurs</w:t>
      </w:r>
    </w:p>
    <w:p w14:paraId="3AC087FB" w14:textId="77777777" w:rsidR="005201D3" w:rsidRPr="00830E01" w:rsidRDefault="005201D3" w:rsidP="005201D3">
      <w:pPr>
        <w:pStyle w:val="Lauftext"/>
        <w:rPr>
          <w:sz w:val="10"/>
          <w:lang w:val="fr-FR"/>
        </w:rPr>
      </w:pPr>
    </w:p>
    <w:p w14:paraId="072D81BA" w14:textId="77777777" w:rsidR="005201D3" w:rsidRPr="00830E01" w:rsidRDefault="005201D3" w:rsidP="005201D3">
      <w:pPr>
        <w:pStyle w:val="Lauftext"/>
        <w:tabs>
          <w:tab w:val="left" w:pos="426"/>
        </w:tabs>
        <w:rPr>
          <w:sz w:val="20"/>
          <w:lang w:val="fr-FR"/>
        </w:rPr>
      </w:pPr>
      <w:r w:rsidRPr="00830E01">
        <w:rPr>
          <w:rFonts w:cs="Arial"/>
          <w:sz w:val="20"/>
          <w:lang w:val="fr-FR"/>
        </w:rPr>
        <w:sym w:font="Wingdings 2" w:char="F0A3"/>
      </w:r>
      <w:r w:rsidRPr="00830E01">
        <w:rPr>
          <w:rFonts w:cs="Arial"/>
          <w:sz w:val="20"/>
          <w:lang w:val="fr-FR"/>
        </w:rPr>
        <w:tab/>
      </w:r>
      <w:r w:rsidR="00DC7272" w:rsidRPr="00830E01">
        <w:rPr>
          <w:b/>
          <w:color w:val="FF0000"/>
          <w:sz w:val="20"/>
          <w:lang w:val="fr-FR"/>
        </w:rPr>
        <w:t>Zone public</w:t>
      </w:r>
      <w:r w:rsidR="00DC7272" w:rsidRPr="00830E01">
        <w:rPr>
          <w:b/>
          <w:color w:val="943634" w:themeColor="accent2" w:themeShade="BF"/>
          <w:sz w:val="20"/>
          <w:lang w:val="fr-FR"/>
        </w:rPr>
        <w:t xml:space="preserve"> </w:t>
      </w:r>
      <w:r w:rsidR="00DC7272" w:rsidRPr="00830E01">
        <w:rPr>
          <w:sz w:val="20"/>
          <w:lang w:val="fr-FR"/>
        </w:rPr>
        <w:t>(</w:t>
      </w:r>
      <w:r w:rsidR="00DC7272" w:rsidRPr="00830E01">
        <w:rPr>
          <w:sz w:val="20"/>
          <w:lang w:val="fr-FR"/>
        </w:rPr>
        <w:sym w:font="Wingdings" w:char="F0E0"/>
      </w:r>
      <w:r w:rsidR="00DC7272" w:rsidRPr="00830E01">
        <w:rPr>
          <w:sz w:val="20"/>
          <w:lang w:val="fr-FR"/>
        </w:rPr>
        <w:t xml:space="preserve"> risque </w:t>
      </w:r>
      <w:r w:rsidR="00DC7272" w:rsidRPr="00830E01">
        <w:rPr>
          <w:lang w:val="fr-FR"/>
        </w:rPr>
        <w:t>élevé</w:t>
      </w:r>
      <w:r w:rsidR="00DC7272" w:rsidRPr="00830E01">
        <w:rPr>
          <w:sz w:val="20"/>
          <w:lang w:val="fr-FR"/>
        </w:rPr>
        <w:t>):</w:t>
      </w:r>
    </w:p>
    <w:p w14:paraId="77D6725E" w14:textId="77777777" w:rsidR="005201D3" w:rsidRPr="00830E01" w:rsidRDefault="005201D3" w:rsidP="005201D3">
      <w:pPr>
        <w:pStyle w:val="Lauftext"/>
        <w:tabs>
          <w:tab w:val="left" w:pos="426"/>
        </w:tabs>
        <w:rPr>
          <w:sz w:val="20"/>
          <w:lang w:val="fr-FR"/>
        </w:rPr>
      </w:pPr>
      <w:r w:rsidRPr="00830E01">
        <w:rPr>
          <w:sz w:val="20"/>
          <w:lang w:val="fr-FR"/>
        </w:rPr>
        <w:tab/>
      </w:r>
      <w:r w:rsidR="00DC7272" w:rsidRPr="00830E01">
        <w:rPr>
          <w:sz w:val="20"/>
          <w:lang w:val="fr-FR"/>
        </w:rPr>
        <w:t>Chaque personne, incl. personnes particulièrement vulnérables</w:t>
      </w:r>
    </w:p>
    <w:p w14:paraId="78EE6A05" w14:textId="77777777" w:rsidR="005201D3" w:rsidRPr="00830E01" w:rsidRDefault="005201D3" w:rsidP="005201D3">
      <w:pPr>
        <w:pStyle w:val="Lauftext"/>
        <w:tabs>
          <w:tab w:val="left" w:pos="426"/>
        </w:tabs>
        <w:rPr>
          <w:sz w:val="10"/>
          <w:lang w:val="fr-FR"/>
        </w:rPr>
      </w:pPr>
    </w:p>
    <w:p w14:paraId="6D6634FB" w14:textId="77777777" w:rsidR="005201D3" w:rsidRPr="00830E01" w:rsidRDefault="005201D3" w:rsidP="005201D3">
      <w:pPr>
        <w:pStyle w:val="Lauftext"/>
        <w:tabs>
          <w:tab w:val="left" w:pos="426"/>
        </w:tabs>
        <w:rPr>
          <w:sz w:val="20"/>
          <w:lang w:val="fr-FR"/>
        </w:rPr>
      </w:pPr>
      <w:r w:rsidRPr="00830E01">
        <w:rPr>
          <w:rFonts w:cs="Arial"/>
          <w:sz w:val="20"/>
          <w:lang w:val="fr-FR"/>
        </w:rPr>
        <w:sym w:font="Wingdings 2" w:char="F0A3"/>
      </w:r>
      <w:r w:rsidRPr="00830E01">
        <w:rPr>
          <w:rFonts w:cs="Arial"/>
          <w:sz w:val="20"/>
          <w:lang w:val="fr-FR"/>
        </w:rPr>
        <w:t xml:space="preserve">   </w:t>
      </w:r>
      <w:r w:rsidRPr="00830E01">
        <w:rPr>
          <w:rFonts w:cs="Arial"/>
          <w:sz w:val="20"/>
          <w:lang w:val="fr-FR"/>
        </w:rPr>
        <w:tab/>
      </w:r>
      <w:r w:rsidR="00DC7272" w:rsidRPr="00830E01">
        <w:rPr>
          <w:b/>
          <w:color w:val="00B050"/>
          <w:sz w:val="20"/>
          <w:lang w:val="fr-FR"/>
        </w:rPr>
        <w:t>Zone non public</w:t>
      </w:r>
      <w:r w:rsidR="00DC7272" w:rsidRPr="00830E01">
        <w:rPr>
          <w:b/>
          <w:color w:val="365F91" w:themeColor="accent1" w:themeShade="BF"/>
          <w:sz w:val="20"/>
          <w:lang w:val="fr-FR"/>
        </w:rPr>
        <w:t xml:space="preserve"> </w:t>
      </w:r>
      <w:r w:rsidR="00DC7272" w:rsidRPr="00830E01">
        <w:rPr>
          <w:sz w:val="20"/>
          <w:lang w:val="fr-FR"/>
        </w:rPr>
        <w:t>(</w:t>
      </w:r>
      <w:r w:rsidR="00DC7272" w:rsidRPr="00830E01">
        <w:rPr>
          <w:sz w:val="20"/>
          <w:lang w:val="fr-FR"/>
        </w:rPr>
        <w:sym w:font="Wingdings" w:char="F0E0"/>
      </w:r>
      <w:r w:rsidR="00DC7272" w:rsidRPr="00830E01">
        <w:rPr>
          <w:sz w:val="20"/>
          <w:lang w:val="fr-FR"/>
        </w:rPr>
        <w:t xml:space="preserve">risque </w:t>
      </w:r>
      <w:r w:rsidR="00DC7272" w:rsidRPr="00830E01">
        <w:rPr>
          <w:lang w:val="fr-FR"/>
        </w:rPr>
        <w:t>faible</w:t>
      </w:r>
      <w:r w:rsidR="00DC7272" w:rsidRPr="00830E01">
        <w:rPr>
          <w:sz w:val="20"/>
          <w:lang w:val="fr-FR"/>
        </w:rPr>
        <w:t>):</w:t>
      </w:r>
    </w:p>
    <w:p w14:paraId="050B6212" w14:textId="77777777" w:rsidR="005201D3" w:rsidRPr="00830E01" w:rsidRDefault="005201D3" w:rsidP="005201D3">
      <w:pPr>
        <w:pStyle w:val="Lauftext"/>
        <w:tabs>
          <w:tab w:val="left" w:pos="426"/>
        </w:tabs>
        <w:rPr>
          <w:sz w:val="20"/>
          <w:szCs w:val="20"/>
          <w:lang w:val="fr-FR"/>
        </w:rPr>
      </w:pPr>
      <w:r w:rsidRPr="00830E01">
        <w:rPr>
          <w:sz w:val="20"/>
          <w:szCs w:val="20"/>
          <w:lang w:val="fr-FR"/>
        </w:rPr>
        <w:tab/>
      </w:r>
      <w:r w:rsidR="00DC7272" w:rsidRPr="00830E01">
        <w:rPr>
          <w:sz w:val="20"/>
          <w:szCs w:val="20"/>
          <w:lang w:val="fr-FR"/>
        </w:rPr>
        <w:t>Utilisateurs avertis, contrôle d'accès</w:t>
      </w:r>
    </w:p>
    <w:p w14:paraId="20BDFAC6" w14:textId="77777777" w:rsidR="008F6309" w:rsidRPr="00830E01" w:rsidRDefault="008F6309" w:rsidP="0045561C">
      <w:pPr>
        <w:pStyle w:val="Lauftext"/>
        <w:rPr>
          <w:lang w:val="fr-FR"/>
        </w:rPr>
      </w:pPr>
    </w:p>
    <w:p w14:paraId="334A342E" w14:textId="77777777" w:rsidR="00040182" w:rsidRPr="00830E01" w:rsidRDefault="00040182" w:rsidP="00040182">
      <w:pPr>
        <w:pStyle w:val="Lauftext"/>
        <w:rPr>
          <w:sz w:val="20"/>
          <w:szCs w:val="20"/>
          <w:lang w:val="fr-FR"/>
        </w:rPr>
      </w:pPr>
      <w:r w:rsidRPr="00830E01">
        <w:rPr>
          <w:sz w:val="20"/>
          <w:szCs w:val="20"/>
          <w:lang w:val="fr-FR"/>
        </w:rPr>
        <w:t>Mesures appropri</w:t>
      </w:r>
      <w:r w:rsidRPr="00830E01">
        <w:rPr>
          <w:rFonts w:cs="Arial"/>
          <w:sz w:val="20"/>
          <w:szCs w:val="20"/>
          <w:lang w:val="fr-FR"/>
        </w:rPr>
        <w:t>é</w:t>
      </w:r>
      <w:r w:rsidRPr="00830E01">
        <w:rPr>
          <w:sz w:val="20"/>
          <w:szCs w:val="20"/>
          <w:lang w:val="fr-FR"/>
        </w:rPr>
        <w:t>es voir chapitre 6.</w:t>
      </w:r>
    </w:p>
    <w:p w14:paraId="40C08FAB" w14:textId="77777777" w:rsidR="00040182" w:rsidRPr="00830E01" w:rsidRDefault="00040182" w:rsidP="0045561C">
      <w:pPr>
        <w:pStyle w:val="Lauftext"/>
        <w:rPr>
          <w:lang w:val="fr-FR"/>
        </w:rPr>
      </w:pPr>
    </w:p>
    <w:p w14:paraId="36546D7C" w14:textId="77777777" w:rsidR="001E613D" w:rsidRPr="00830E01" w:rsidRDefault="001E613D">
      <w:pPr>
        <w:rPr>
          <w:rFonts w:eastAsia="Times New Roman" w:cs="Times-Roman"/>
          <w:b/>
          <w:color w:val="000000"/>
          <w:sz w:val="23"/>
          <w:szCs w:val="24"/>
          <w:lang w:val="fr-FR"/>
        </w:rPr>
      </w:pPr>
      <w:r w:rsidRPr="00830E01">
        <w:rPr>
          <w:lang w:val="fr-FR"/>
        </w:rPr>
        <w:br w:type="page"/>
      </w:r>
    </w:p>
    <w:p w14:paraId="70069D41" w14:textId="77777777" w:rsidR="00D313BA" w:rsidRPr="00830E01" w:rsidRDefault="00D313BA" w:rsidP="00D313BA">
      <w:pPr>
        <w:pStyle w:val="Lauftext"/>
        <w:rPr>
          <w:sz w:val="20"/>
          <w:lang w:val="fr-FR"/>
        </w:rPr>
      </w:pPr>
    </w:p>
    <w:p w14:paraId="48CBBDD3" w14:textId="77777777" w:rsidR="009E63DF" w:rsidRPr="00830E01" w:rsidRDefault="00D313BA" w:rsidP="00D313BA">
      <w:pPr>
        <w:pStyle w:val="Titel1"/>
        <w:rPr>
          <w:lang w:val="fr-FR"/>
        </w:rPr>
      </w:pPr>
      <w:r w:rsidRPr="00830E01">
        <w:rPr>
          <w:lang w:val="fr-FR"/>
        </w:rPr>
        <w:t xml:space="preserve"> 6</w:t>
      </w:r>
      <w:r w:rsidR="008F6309" w:rsidRPr="00830E01">
        <w:rPr>
          <w:lang w:val="fr-FR"/>
        </w:rPr>
        <w:t xml:space="preserve">. </w:t>
      </w:r>
      <w:r w:rsidR="00AE04C1" w:rsidRPr="00830E01">
        <w:rPr>
          <w:lang w:val="fr-FR"/>
        </w:rPr>
        <w:t xml:space="preserve">Mesures </w:t>
      </w:r>
      <w:r w:rsidR="00040182" w:rsidRPr="00830E01">
        <w:rPr>
          <w:lang w:val="fr-FR"/>
        </w:rPr>
        <w:t>appropri</w:t>
      </w:r>
      <w:r w:rsidR="00040182" w:rsidRPr="00830E01">
        <w:rPr>
          <w:rFonts w:cs="Arial"/>
          <w:lang w:val="fr-FR"/>
        </w:rPr>
        <w:t>é</w:t>
      </w:r>
      <w:r w:rsidR="00040182" w:rsidRPr="00830E01">
        <w:rPr>
          <w:lang w:val="fr-FR"/>
        </w:rPr>
        <w:t xml:space="preserve">es </w:t>
      </w:r>
      <w:r w:rsidR="00AE04C1" w:rsidRPr="00830E01">
        <w:rPr>
          <w:lang w:val="fr-FR"/>
        </w:rPr>
        <w:t>pour diminuer le risque aux portes battantes</w:t>
      </w:r>
    </w:p>
    <w:p w14:paraId="4B3E2131" w14:textId="77777777" w:rsidR="00F10A3F" w:rsidRPr="00830E01" w:rsidRDefault="00AE04C1" w:rsidP="00F10A3F">
      <w:pPr>
        <w:pStyle w:val="Lauftext"/>
        <w:rPr>
          <w:sz w:val="20"/>
          <w:szCs w:val="20"/>
          <w:lang w:val="fr-FR"/>
        </w:rPr>
      </w:pPr>
      <w:r w:rsidRPr="00830E01">
        <w:rPr>
          <w:sz w:val="20"/>
          <w:szCs w:val="20"/>
          <w:lang w:val="fr-FR"/>
        </w:rPr>
        <w:t xml:space="preserve">En accord avec </w:t>
      </w:r>
      <w:r w:rsidR="00F10A3F" w:rsidRPr="00830E01">
        <w:rPr>
          <w:sz w:val="20"/>
          <w:szCs w:val="20"/>
          <w:lang w:val="fr-FR"/>
        </w:rPr>
        <w:t xml:space="preserve">EN 16005, </w:t>
      </w:r>
      <w:r w:rsidRPr="00830E01">
        <w:rPr>
          <w:sz w:val="20"/>
          <w:szCs w:val="20"/>
          <w:lang w:val="fr-FR"/>
        </w:rPr>
        <w:t xml:space="preserve">chapitre </w:t>
      </w:r>
      <w:r w:rsidR="00040182" w:rsidRPr="00830E01">
        <w:rPr>
          <w:sz w:val="20"/>
          <w:szCs w:val="20"/>
          <w:lang w:val="fr-FR"/>
        </w:rPr>
        <w:t>4.6,</w:t>
      </w:r>
      <w:r w:rsidR="00F10A3F" w:rsidRPr="00830E01">
        <w:rPr>
          <w:sz w:val="20"/>
          <w:szCs w:val="20"/>
          <w:lang w:val="fr-FR"/>
        </w:rPr>
        <w:t xml:space="preserve"> </w:t>
      </w:r>
      <w:r w:rsidRPr="00830E01">
        <w:rPr>
          <w:sz w:val="20"/>
          <w:szCs w:val="20"/>
          <w:lang w:val="fr-FR"/>
        </w:rPr>
        <w:t xml:space="preserve">annexe </w:t>
      </w:r>
      <w:r w:rsidR="00F10A3F" w:rsidRPr="00830E01">
        <w:rPr>
          <w:sz w:val="20"/>
          <w:szCs w:val="20"/>
          <w:lang w:val="fr-FR"/>
        </w:rPr>
        <w:t xml:space="preserve">C, </w:t>
      </w:r>
      <w:r w:rsidRPr="00830E01">
        <w:rPr>
          <w:sz w:val="20"/>
          <w:szCs w:val="20"/>
          <w:lang w:val="fr-FR"/>
        </w:rPr>
        <w:t xml:space="preserve">annexe </w:t>
      </w:r>
      <w:r w:rsidR="00F10A3F" w:rsidRPr="00830E01">
        <w:rPr>
          <w:sz w:val="20"/>
          <w:szCs w:val="20"/>
          <w:lang w:val="fr-FR"/>
        </w:rPr>
        <w:t xml:space="preserve">F, </w:t>
      </w:r>
      <w:r w:rsidRPr="00830E01">
        <w:rPr>
          <w:sz w:val="20"/>
          <w:szCs w:val="20"/>
          <w:lang w:val="fr-FR"/>
        </w:rPr>
        <w:t xml:space="preserve">annexe </w:t>
      </w:r>
      <w:r w:rsidR="00F10A3F" w:rsidRPr="00830E01">
        <w:rPr>
          <w:sz w:val="20"/>
          <w:szCs w:val="20"/>
          <w:lang w:val="fr-FR"/>
        </w:rPr>
        <w:t>G</w:t>
      </w:r>
    </w:p>
    <w:p w14:paraId="298C30F7" w14:textId="77777777" w:rsidR="000D7A3C" w:rsidRPr="00830E01" w:rsidRDefault="000D7A3C" w:rsidP="0045561C">
      <w:pPr>
        <w:pStyle w:val="Lauftext"/>
        <w:rPr>
          <w:lang w:val="fr-FR"/>
        </w:rPr>
      </w:pPr>
    </w:p>
    <w:p w14:paraId="023F373F" w14:textId="77777777" w:rsidR="00AE04C1" w:rsidRPr="00830E01" w:rsidRDefault="00AE04C1" w:rsidP="00AE04C1">
      <w:pPr>
        <w:pStyle w:val="Lauftext"/>
        <w:rPr>
          <w:sz w:val="20"/>
          <w:szCs w:val="20"/>
          <w:lang w:val="fr-FR"/>
        </w:rPr>
      </w:pPr>
      <w:r w:rsidRPr="00830E01">
        <w:rPr>
          <w:sz w:val="20"/>
          <w:szCs w:val="20"/>
          <w:lang w:val="fr-FR"/>
        </w:rPr>
        <w:t>Veuillez cocher ce qui convient.</w:t>
      </w:r>
    </w:p>
    <w:p w14:paraId="4E371240" w14:textId="77777777" w:rsidR="00D313BA" w:rsidRPr="00830E01" w:rsidRDefault="00D313BA" w:rsidP="0045561C">
      <w:pPr>
        <w:pStyle w:val="Lauftext"/>
        <w:rPr>
          <w:lang w:val="fr-FR"/>
        </w:rPr>
      </w:pPr>
    </w:p>
    <w:tbl>
      <w:tblPr>
        <w:tblStyle w:val="Tabellenraster"/>
        <w:tblW w:w="9724" w:type="dxa"/>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146"/>
      </w:tblGrid>
      <w:tr w:rsidR="000D7A3C" w:rsidRPr="008A2493" w14:paraId="46848A08" w14:textId="77777777">
        <w:tc>
          <w:tcPr>
            <w:tcW w:w="9724" w:type="dxa"/>
            <w:gridSpan w:val="3"/>
            <w:tcBorders>
              <w:top w:val="single" w:sz="18" w:space="0" w:color="808080" w:themeColor="background1" w:themeShade="80"/>
            </w:tcBorders>
          </w:tcPr>
          <w:p w14:paraId="31C3FB18" w14:textId="77777777" w:rsidR="00EC4D9D" w:rsidRPr="00830E01" w:rsidRDefault="0067535B" w:rsidP="00E53DEC">
            <w:pPr>
              <w:pStyle w:val="Titel2"/>
              <w:rPr>
                <w:color w:val="auto"/>
                <w:lang w:val="fr-FR"/>
              </w:rPr>
            </w:pPr>
            <w:r w:rsidRPr="00830E01">
              <w:rPr>
                <w:color w:val="auto"/>
                <w:sz w:val="28"/>
                <w:szCs w:val="28"/>
                <w:lang w:val="fr-FR"/>
              </w:rPr>
              <w:t>A</w:t>
            </w:r>
            <w:r w:rsidRPr="00830E01">
              <w:rPr>
                <w:color w:val="auto"/>
                <w:lang w:val="fr-FR"/>
              </w:rPr>
              <w:t xml:space="preserve">  </w:t>
            </w:r>
            <w:r w:rsidR="00AE04C1" w:rsidRPr="00830E01">
              <w:rPr>
                <w:lang w:val="fr-FR"/>
              </w:rPr>
              <w:t>SECURISER LE BORD PRINCIPAL PENDANT L’OUVERTURE</w:t>
            </w:r>
          </w:p>
        </w:tc>
      </w:tr>
      <w:tr w:rsidR="00DD3DBC" w:rsidRPr="00830E01" w14:paraId="3191177C" w14:textId="77777777">
        <w:trPr>
          <w:trHeight w:hRule="exact" w:val="454"/>
        </w:trPr>
        <w:tc>
          <w:tcPr>
            <w:tcW w:w="9724" w:type="dxa"/>
            <w:gridSpan w:val="3"/>
            <w:shd w:val="clear" w:color="auto" w:fill="auto"/>
            <w:vAlign w:val="bottom"/>
          </w:tcPr>
          <w:p w14:paraId="65B0253A" w14:textId="77777777" w:rsidR="00DD3DBC" w:rsidRPr="00830E01" w:rsidRDefault="004F4BD7" w:rsidP="00064413">
            <w:pPr>
              <w:pStyle w:val="Lauftext"/>
              <w:jc w:val="left"/>
              <w:rPr>
                <w:color w:val="FF0000"/>
                <w:lang w:val="fr-FR"/>
              </w:rPr>
            </w:pPr>
            <w:r w:rsidRPr="00830E01">
              <w:rPr>
                <w:b/>
                <w:color w:val="FF0000"/>
                <w:sz w:val="20"/>
                <w:lang w:val="fr-FR"/>
              </w:rPr>
              <w:t>Zone public</w:t>
            </w:r>
          </w:p>
        </w:tc>
      </w:tr>
      <w:tr w:rsidR="00DD3DBC" w:rsidRPr="008A2493" w14:paraId="2DF27549" w14:textId="77777777">
        <w:tc>
          <w:tcPr>
            <w:tcW w:w="2184" w:type="dxa"/>
            <w:shd w:val="clear" w:color="auto" w:fill="auto"/>
          </w:tcPr>
          <w:p w14:paraId="263EBBBA" w14:textId="77777777" w:rsidR="00DD3DBC" w:rsidRPr="00830E01" w:rsidRDefault="004F4BD7" w:rsidP="00DD3DBC">
            <w:pPr>
              <w:pStyle w:val="Lauftext"/>
              <w:rPr>
                <w:b/>
                <w:lang w:val="fr-FR"/>
              </w:rPr>
            </w:pPr>
            <w:r w:rsidRPr="00830E01">
              <w:rPr>
                <w:b/>
                <w:lang w:val="fr-FR"/>
              </w:rPr>
              <w:t>Détecteur de protection</w:t>
            </w:r>
            <w:r w:rsidR="00040182" w:rsidRPr="00830E01">
              <w:rPr>
                <w:b/>
                <w:lang w:val="fr-FR"/>
              </w:rPr>
              <w:t xml:space="preserve"> avec surveillance</w:t>
            </w:r>
          </w:p>
        </w:tc>
        <w:tc>
          <w:tcPr>
            <w:tcW w:w="4394" w:type="dxa"/>
            <w:shd w:val="clear" w:color="auto" w:fill="auto"/>
          </w:tcPr>
          <w:p w14:paraId="4FB49394" w14:textId="24FB78CD" w:rsidR="00DD3DBC" w:rsidRPr="00830E01" w:rsidRDefault="004F4BD7" w:rsidP="00D47760">
            <w:pPr>
              <w:pStyle w:val="Lauftext"/>
              <w:jc w:val="left"/>
              <w:rPr>
                <w:lang w:val="fr-FR"/>
              </w:rPr>
            </w:pPr>
            <w:r w:rsidRPr="00830E01">
              <w:rPr>
                <w:lang w:val="fr-FR"/>
              </w:rPr>
              <w:t xml:space="preserve">Avec surveillance, </w:t>
            </w:r>
            <w:r w:rsidR="00053CF0">
              <w:rPr>
                <w:lang w:val="fr-FR"/>
              </w:rPr>
              <w:t>r</w:t>
            </w:r>
            <w:r w:rsidR="00053CF0" w:rsidRPr="00053CF0">
              <w:rPr>
                <w:lang w:val="fr-FR"/>
              </w:rPr>
              <w:t>éapprendre l'arrière-plan</w:t>
            </w:r>
            <w:r w:rsidRPr="00830E01">
              <w:rPr>
                <w:lang w:val="fr-FR"/>
              </w:rPr>
              <w:t xml:space="preserve"> admissible au plus tôt toutes les 30 sec.</w:t>
            </w:r>
          </w:p>
        </w:tc>
        <w:tc>
          <w:tcPr>
            <w:tcW w:w="3146" w:type="dxa"/>
            <w:shd w:val="clear" w:color="auto" w:fill="auto"/>
          </w:tcPr>
          <w:p w14:paraId="5D8E79C4"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3DE24EB6" w14:textId="77777777" w:rsidR="00DD3DBC" w:rsidRPr="00830E01" w:rsidRDefault="004F4BD7" w:rsidP="004F4BD7">
            <w:pPr>
              <w:pStyle w:val="Lauftext"/>
              <w:rPr>
                <w:lang w:val="fr-FR"/>
              </w:rPr>
            </w:pPr>
            <w:r w:rsidRPr="00830E01">
              <w:rPr>
                <w:lang w:val="fr-FR"/>
              </w:rPr>
              <w:sym w:font="Wingdings 2" w:char="F0A3"/>
            </w:r>
            <w:r w:rsidRPr="00830E01">
              <w:rPr>
                <w:lang w:val="fr-FR"/>
              </w:rPr>
              <w:t xml:space="preserve"> Mesure de protection installée</w:t>
            </w:r>
          </w:p>
        </w:tc>
      </w:tr>
      <w:tr w:rsidR="003F53ED" w:rsidRPr="00830E01" w14:paraId="549A5238" w14:textId="77777777">
        <w:trPr>
          <w:trHeight w:val="340"/>
        </w:trPr>
        <w:tc>
          <w:tcPr>
            <w:tcW w:w="9724" w:type="dxa"/>
            <w:gridSpan w:val="3"/>
            <w:shd w:val="clear" w:color="auto" w:fill="auto"/>
          </w:tcPr>
          <w:p w14:paraId="498A2AD7" w14:textId="77777777" w:rsidR="003F53ED" w:rsidRPr="00830E01" w:rsidRDefault="004F4BD7" w:rsidP="003F53ED">
            <w:pPr>
              <w:pStyle w:val="Lauftext"/>
              <w:jc w:val="center"/>
              <w:rPr>
                <w:lang w:val="fr-FR"/>
              </w:rPr>
            </w:pPr>
            <w:r w:rsidRPr="00830E01">
              <w:rPr>
                <w:b/>
                <w:sz w:val="20"/>
                <w:szCs w:val="20"/>
                <w:lang w:val="fr-FR"/>
              </w:rPr>
              <w:t>ou</w:t>
            </w:r>
          </w:p>
        </w:tc>
      </w:tr>
      <w:tr w:rsidR="003F53ED" w:rsidRPr="008A2493" w14:paraId="67183506" w14:textId="77777777">
        <w:tc>
          <w:tcPr>
            <w:tcW w:w="2184" w:type="dxa"/>
            <w:shd w:val="clear" w:color="auto" w:fill="auto"/>
          </w:tcPr>
          <w:p w14:paraId="3F511F90" w14:textId="77777777" w:rsidR="003F53ED" w:rsidRPr="00830E01" w:rsidRDefault="004F4BD7" w:rsidP="00F10A3F">
            <w:pPr>
              <w:pStyle w:val="Lauftext"/>
              <w:jc w:val="left"/>
              <w:rPr>
                <w:b/>
                <w:lang w:val="fr-FR"/>
              </w:rPr>
            </w:pPr>
            <w:r w:rsidRPr="00830E01">
              <w:rPr>
                <w:b/>
                <w:lang w:val="fr-FR"/>
              </w:rPr>
              <w:t>Détecteur petit avec surveillance</w:t>
            </w:r>
          </w:p>
        </w:tc>
        <w:tc>
          <w:tcPr>
            <w:tcW w:w="4394" w:type="dxa"/>
            <w:shd w:val="clear" w:color="auto" w:fill="auto"/>
          </w:tcPr>
          <w:p w14:paraId="26349C66" w14:textId="77777777" w:rsidR="003F53ED" w:rsidRPr="00830E01" w:rsidRDefault="00F10A3F" w:rsidP="00F10A3F">
            <w:pPr>
              <w:pStyle w:val="Lauftext"/>
              <w:jc w:val="left"/>
              <w:rPr>
                <w:lang w:val="fr-FR"/>
              </w:rPr>
            </w:pPr>
            <w:r w:rsidRPr="00830E01">
              <w:rPr>
                <w:lang w:val="fr-FR"/>
              </w:rPr>
              <w:t xml:space="preserve">EN 16005, </w:t>
            </w:r>
            <w:r w:rsidR="004F4BD7" w:rsidRPr="00830E01">
              <w:rPr>
                <w:lang w:val="fr-FR"/>
              </w:rPr>
              <w:t xml:space="preserve">annexe </w:t>
            </w:r>
            <w:r w:rsidRPr="00830E01">
              <w:rPr>
                <w:lang w:val="fr-FR"/>
              </w:rPr>
              <w:t xml:space="preserve">G, </w:t>
            </w:r>
            <w:r w:rsidR="004F4BD7" w:rsidRPr="00830E01">
              <w:rPr>
                <w:lang w:val="fr-FR"/>
              </w:rPr>
              <w:t xml:space="preserve">tableau </w:t>
            </w:r>
            <w:r w:rsidRPr="00830E01">
              <w:rPr>
                <w:lang w:val="fr-FR"/>
              </w:rPr>
              <w:t>G.1</w:t>
            </w:r>
          </w:p>
          <w:p w14:paraId="4B60BAAA" w14:textId="77777777" w:rsidR="00F10A3F" w:rsidRPr="00830E01" w:rsidRDefault="004F4BD7" w:rsidP="00F10A3F">
            <w:pPr>
              <w:pStyle w:val="Lauftext"/>
              <w:jc w:val="left"/>
              <w:rPr>
                <w:lang w:val="fr-FR"/>
              </w:rPr>
            </w:pPr>
            <w:r w:rsidRPr="00830E01">
              <w:rPr>
                <w:lang w:val="fr-FR"/>
              </w:rPr>
              <w:t xml:space="preserve">Distance de sécurité derrière la porte min. </w:t>
            </w:r>
            <w:r w:rsidRPr="00830E01">
              <w:rPr>
                <w:lang w:val="fr-FR"/>
              </w:rPr>
              <w:br/>
              <w:t>500 mm</w:t>
            </w:r>
          </w:p>
          <w:p w14:paraId="58E5DBC8" w14:textId="70392D14" w:rsidR="00E36C14" w:rsidRPr="00830E01" w:rsidRDefault="00E36C14" w:rsidP="00F10A3F">
            <w:pPr>
              <w:pStyle w:val="Lauftext"/>
              <w:jc w:val="left"/>
              <w:rPr>
                <w:lang w:val="fr-FR"/>
              </w:rPr>
            </w:pPr>
            <w:r w:rsidRPr="00830E01">
              <w:rPr>
                <w:lang w:val="fr-FR"/>
              </w:rPr>
              <w:t xml:space="preserve">Avec surveillance, </w:t>
            </w:r>
            <w:r w:rsidR="00053CF0">
              <w:rPr>
                <w:lang w:val="fr-FR"/>
              </w:rPr>
              <w:t>r</w:t>
            </w:r>
            <w:r w:rsidR="00053CF0" w:rsidRPr="00053CF0">
              <w:rPr>
                <w:lang w:val="fr-FR"/>
              </w:rPr>
              <w:t>éapprendre l'arrière-plan</w:t>
            </w:r>
            <w:r w:rsidRPr="00830E01">
              <w:rPr>
                <w:lang w:val="fr-FR"/>
              </w:rPr>
              <w:t xml:space="preserve"> admissible au plus tôt toutes les 30 sec.</w:t>
            </w:r>
          </w:p>
        </w:tc>
        <w:tc>
          <w:tcPr>
            <w:tcW w:w="3146" w:type="dxa"/>
            <w:shd w:val="clear" w:color="auto" w:fill="auto"/>
          </w:tcPr>
          <w:p w14:paraId="052D6133"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38F69754" w14:textId="77777777" w:rsidR="003F53ED" w:rsidRPr="00830E01" w:rsidRDefault="004F4BD7" w:rsidP="004F4BD7">
            <w:pPr>
              <w:pStyle w:val="Lauftext"/>
              <w:rPr>
                <w:lang w:val="fr-FR"/>
              </w:rPr>
            </w:pPr>
            <w:r w:rsidRPr="00830E01">
              <w:rPr>
                <w:lang w:val="fr-FR"/>
              </w:rPr>
              <w:sym w:font="Wingdings 2" w:char="F0A3"/>
            </w:r>
            <w:r w:rsidRPr="00830E01">
              <w:rPr>
                <w:lang w:val="fr-FR"/>
              </w:rPr>
              <w:t xml:space="preserve"> Mesure de protection installée</w:t>
            </w:r>
          </w:p>
        </w:tc>
      </w:tr>
      <w:tr w:rsidR="003F53ED" w:rsidRPr="00830E01" w14:paraId="5977A2E7" w14:textId="77777777">
        <w:trPr>
          <w:trHeight w:val="340"/>
        </w:trPr>
        <w:tc>
          <w:tcPr>
            <w:tcW w:w="9724" w:type="dxa"/>
            <w:gridSpan w:val="3"/>
            <w:shd w:val="clear" w:color="auto" w:fill="auto"/>
          </w:tcPr>
          <w:p w14:paraId="26B71A45" w14:textId="77777777" w:rsidR="003F53ED" w:rsidRPr="00830E01" w:rsidRDefault="004F4BD7" w:rsidP="003F53ED">
            <w:pPr>
              <w:pStyle w:val="Lauftext"/>
              <w:jc w:val="center"/>
              <w:rPr>
                <w:lang w:val="fr-FR"/>
              </w:rPr>
            </w:pPr>
            <w:r w:rsidRPr="00830E01">
              <w:rPr>
                <w:b/>
                <w:sz w:val="20"/>
                <w:szCs w:val="20"/>
                <w:lang w:val="fr-FR"/>
              </w:rPr>
              <w:t>ou</w:t>
            </w:r>
          </w:p>
        </w:tc>
      </w:tr>
      <w:tr w:rsidR="003F53ED" w:rsidRPr="008A2493" w14:paraId="2E7025CA" w14:textId="77777777">
        <w:tc>
          <w:tcPr>
            <w:tcW w:w="2184" w:type="dxa"/>
            <w:shd w:val="clear" w:color="auto" w:fill="auto"/>
          </w:tcPr>
          <w:p w14:paraId="5DB16FF4" w14:textId="77777777" w:rsidR="003F53ED" w:rsidRPr="00830E01" w:rsidRDefault="004F4BD7" w:rsidP="00DD3DBC">
            <w:pPr>
              <w:pStyle w:val="Lauftext"/>
              <w:rPr>
                <w:b/>
                <w:lang w:val="fr-FR"/>
              </w:rPr>
            </w:pPr>
            <w:r w:rsidRPr="00830E01">
              <w:rPr>
                <w:b/>
                <w:lang w:val="fr-FR"/>
              </w:rPr>
              <w:t>Tapis</w:t>
            </w:r>
          </w:p>
        </w:tc>
        <w:tc>
          <w:tcPr>
            <w:tcW w:w="4394" w:type="dxa"/>
            <w:shd w:val="clear" w:color="auto" w:fill="auto"/>
          </w:tcPr>
          <w:p w14:paraId="7B20BD07" w14:textId="77777777" w:rsidR="003F53ED" w:rsidRPr="00830E01" w:rsidRDefault="004F4BD7" w:rsidP="00D47760">
            <w:pPr>
              <w:pStyle w:val="Lauftext"/>
              <w:jc w:val="left"/>
              <w:rPr>
                <w:lang w:val="fr-FR"/>
              </w:rPr>
            </w:pPr>
            <w:r w:rsidRPr="00830E01">
              <w:rPr>
                <w:lang w:val="fr-FR"/>
              </w:rPr>
              <w:t>Selon</w:t>
            </w:r>
            <w:r w:rsidR="00F10A3F" w:rsidRPr="00830E01">
              <w:rPr>
                <w:lang w:val="fr-FR"/>
              </w:rPr>
              <w:t xml:space="preserve"> </w:t>
            </w:r>
            <w:r w:rsidR="00E36C14" w:rsidRPr="00830E01">
              <w:rPr>
                <w:lang w:val="fr-FR"/>
              </w:rPr>
              <w:t>EN ISO 13856-1</w:t>
            </w:r>
          </w:p>
        </w:tc>
        <w:tc>
          <w:tcPr>
            <w:tcW w:w="3146" w:type="dxa"/>
            <w:shd w:val="clear" w:color="auto" w:fill="auto"/>
          </w:tcPr>
          <w:p w14:paraId="3200AA22"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5E8BA61A" w14:textId="77777777" w:rsidR="003F53ED" w:rsidRPr="00830E01" w:rsidRDefault="004F4BD7" w:rsidP="004F4BD7">
            <w:pPr>
              <w:pStyle w:val="Lauftext"/>
              <w:rPr>
                <w:lang w:val="fr-FR"/>
              </w:rPr>
            </w:pPr>
            <w:r w:rsidRPr="00830E01">
              <w:rPr>
                <w:lang w:val="fr-FR"/>
              </w:rPr>
              <w:sym w:font="Wingdings 2" w:char="F0A3"/>
            </w:r>
            <w:r w:rsidRPr="00830E01">
              <w:rPr>
                <w:lang w:val="fr-FR"/>
              </w:rPr>
              <w:t xml:space="preserve"> Mesure de protection installée</w:t>
            </w:r>
          </w:p>
        </w:tc>
      </w:tr>
      <w:tr w:rsidR="00A217E0" w:rsidRPr="00830E01" w14:paraId="38062270" w14:textId="77777777">
        <w:trPr>
          <w:trHeight w:hRule="exact" w:val="454"/>
        </w:trPr>
        <w:tc>
          <w:tcPr>
            <w:tcW w:w="9724" w:type="dxa"/>
            <w:gridSpan w:val="3"/>
            <w:shd w:val="clear" w:color="auto" w:fill="auto"/>
            <w:vAlign w:val="bottom"/>
          </w:tcPr>
          <w:p w14:paraId="1F6670E7" w14:textId="77777777" w:rsidR="00A217E0" w:rsidRPr="00830E01" w:rsidRDefault="004F4BD7" w:rsidP="00DD3DBC">
            <w:pPr>
              <w:pStyle w:val="Lauftext"/>
              <w:jc w:val="left"/>
              <w:rPr>
                <w:b/>
                <w:bCs/>
                <w:color w:val="00B050"/>
                <w:sz w:val="20"/>
                <w:szCs w:val="20"/>
                <w:lang w:val="fr-FR"/>
              </w:rPr>
            </w:pPr>
            <w:r w:rsidRPr="00830E01">
              <w:rPr>
                <w:b/>
                <w:color w:val="00B050"/>
                <w:sz w:val="20"/>
                <w:lang w:val="fr-FR"/>
              </w:rPr>
              <w:t>Zone non public</w:t>
            </w:r>
          </w:p>
        </w:tc>
      </w:tr>
      <w:tr w:rsidR="00DD3DBC" w:rsidRPr="008A2493" w14:paraId="41C33F3A" w14:textId="77777777">
        <w:tc>
          <w:tcPr>
            <w:tcW w:w="2184" w:type="dxa"/>
            <w:tcBorders>
              <w:bottom w:val="single" w:sz="18" w:space="0" w:color="808080" w:themeColor="background1" w:themeShade="80"/>
            </w:tcBorders>
            <w:shd w:val="clear" w:color="auto" w:fill="auto"/>
          </w:tcPr>
          <w:p w14:paraId="5E63F854" w14:textId="77777777" w:rsidR="00DD3DBC" w:rsidRPr="00830E01" w:rsidRDefault="004F4BD7" w:rsidP="00DD3DBC">
            <w:pPr>
              <w:pStyle w:val="Lauftext"/>
              <w:rPr>
                <w:b/>
                <w:lang w:val="fr-FR"/>
              </w:rPr>
            </w:pPr>
            <w:r w:rsidRPr="00830E01">
              <w:rPr>
                <w:b/>
                <w:lang w:val="fr-FR"/>
              </w:rPr>
              <w:t>Energie basse</w:t>
            </w:r>
          </w:p>
        </w:tc>
        <w:tc>
          <w:tcPr>
            <w:tcW w:w="4394" w:type="dxa"/>
            <w:tcBorders>
              <w:bottom w:val="single" w:sz="18" w:space="0" w:color="808080" w:themeColor="background1" w:themeShade="80"/>
            </w:tcBorders>
            <w:shd w:val="clear" w:color="auto" w:fill="auto"/>
          </w:tcPr>
          <w:p w14:paraId="3C3A9FF5" w14:textId="77777777" w:rsidR="00DD3DBC" w:rsidRPr="00830E01" w:rsidRDefault="00DD3DBC" w:rsidP="00D47760">
            <w:pPr>
              <w:pStyle w:val="Lauftext"/>
              <w:jc w:val="left"/>
              <w:rPr>
                <w:lang w:val="fr-FR"/>
              </w:rPr>
            </w:pPr>
            <w:r w:rsidRPr="00830E01">
              <w:rPr>
                <w:lang w:val="fr-FR"/>
              </w:rPr>
              <w:t xml:space="preserve">EN 16005, </w:t>
            </w:r>
            <w:r w:rsidR="004F4BD7" w:rsidRPr="00830E01">
              <w:rPr>
                <w:lang w:val="fr-FR"/>
              </w:rPr>
              <w:t xml:space="preserve">annexe </w:t>
            </w:r>
            <w:r w:rsidRPr="00830E01">
              <w:rPr>
                <w:lang w:val="fr-FR"/>
              </w:rPr>
              <w:t xml:space="preserve">F, </w:t>
            </w:r>
            <w:r w:rsidR="004F4BD7" w:rsidRPr="00830E01">
              <w:rPr>
                <w:lang w:val="fr-FR"/>
              </w:rPr>
              <w:t xml:space="preserve">tableau </w:t>
            </w:r>
            <w:r w:rsidRPr="00830E01">
              <w:rPr>
                <w:lang w:val="fr-FR"/>
              </w:rPr>
              <w:t>F.</w:t>
            </w:r>
            <w:r w:rsidR="00F10A3F" w:rsidRPr="00830E01">
              <w:rPr>
                <w:lang w:val="fr-FR"/>
              </w:rPr>
              <w:t>1</w:t>
            </w:r>
          </w:p>
          <w:p w14:paraId="301753FE" w14:textId="77777777" w:rsidR="00E36C14" w:rsidRPr="00830E01" w:rsidRDefault="00E36C14" w:rsidP="00E36C14">
            <w:pPr>
              <w:pStyle w:val="Lauftext"/>
              <w:jc w:val="left"/>
              <w:rPr>
                <w:lang w:val="fr-FR"/>
              </w:rPr>
            </w:pPr>
            <w:r w:rsidRPr="00830E01">
              <w:rPr>
                <w:lang w:val="fr-FR"/>
              </w:rPr>
              <w:t>Force statique max. 67 N (voir chapitre 4.6.4)</w:t>
            </w:r>
          </w:p>
        </w:tc>
        <w:tc>
          <w:tcPr>
            <w:tcW w:w="3146" w:type="dxa"/>
            <w:tcBorders>
              <w:bottom w:val="single" w:sz="18" w:space="0" w:color="808080" w:themeColor="background1" w:themeShade="80"/>
            </w:tcBorders>
            <w:shd w:val="clear" w:color="auto" w:fill="auto"/>
          </w:tcPr>
          <w:p w14:paraId="09FE16E3"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73C0AD3F" w14:textId="77777777" w:rsidR="00DD3DBC" w:rsidRPr="00830E01" w:rsidRDefault="004F4BD7" w:rsidP="004F4BD7">
            <w:pPr>
              <w:pStyle w:val="Lauftext"/>
              <w:rPr>
                <w:lang w:val="fr-FR"/>
              </w:rPr>
            </w:pPr>
            <w:r w:rsidRPr="00830E01">
              <w:rPr>
                <w:lang w:val="fr-FR"/>
              </w:rPr>
              <w:sym w:font="Wingdings 2" w:char="F0A3"/>
            </w:r>
            <w:r w:rsidRPr="00830E01">
              <w:rPr>
                <w:lang w:val="fr-FR"/>
              </w:rPr>
              <w:t xml:space="preserve"> Mesure de protection installée</w:t>
            </w:r>
          </w:p>
        </w:tc>
      </w:tr>
    </w:tbl>
    <w:p w14:paraId="7A5D58ED" w14:textId="77777777" w:rsidR="009E63DF" w:rsidRPr="00830E01" w:rsidRDefault="00692BD2" w:rsidP="0045561C">
      <w:pPr>
        <w:pStyle w:val="Lauftext"/>
        <w:rPr>
          <w:lang w:val="fr-FR"/>
        </w:rPr>
      </w:pPr>
      <w:r w:rsidRPr="00830E01">
        <w:rPr>
          <w:lang w:val="fr-FR"/>
        </w:rPr>
        <w:t xml:space="preserve"> </w:t>
      </w:r>
    </w:p>
    <w:p w14:paraId="6A297986" w14:textId="77777777" w:rsidR="005C7458" w:rsidRPr="00830E01" w:rsidRDefault="005C7458" w:rsidP="0045561C">
      <w:pPr>
        <w:pStyle w:val="Lauftext"/>
        <w:rPr>
          <w:lang w:val="fr-FR"/>
        </w:rPr>
      </w:pPr>
    </w:p>
    <w:p w14:paraId="54280C94" w14:textId="77777777" w:rsidR="000D0226" w:rsidRPr="00830E01" w:rsidRDefault="000D0226" w:rsidP="000D0226">
      <w:pPr>
        <w:pStyle w:val="Titel2"/>
        <w:rPr>
          <w:lang w:val="fr-FR"/>
        </w:rPr>
      </w:pPr>
    </w:p>
    <w:tbl>
      <w:tblPr>
        <w:tblStyle w:val="Tabellenraster"/>
        <w:tblW w:w="9724" w:type="dxa"/>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118"/>
        <w:gridCol w:w="28"/>
      </w:tblGrid>
      <w:tr w:rsidR="000D0226" w:rsidRPr="008A2493" w14:paraId="44150D62" w14:textId="77777777">
        <w:trPr>
          <w:gridAfter w:val="1"/>
          <w:wAfter w:w="28" w:type="dxa"/>
        </w:trPr>
        <w:tc>
          <w:tcPr>
            <w:tcW w:w="9696" w:type="dxa"/>
            <w:gridSpan w:val="3"/>
            <w:tcBorders>
              <w:top w:val="single" w:sz="18" w:space="0" w:color="808080" w:themeColor="background1" w:themeShade="80"/>
            </w:tcBorders>
          </w:tcPr>
          <w:p w14:paraId="1F77701F" w14:textId="77777777" w:rsidR="00AE04C1" w:rsidRPr="00830E01" w:rsidRDefault="0067535B" w:rsidP="00F10A3F">
            <w:pPr>
              <w:pStyle w:val="Titel2"/>
              <w:rPr>
                <w:lang w:val="fr-FR"/>
              </w:rPr>
            </w:pPr>
            <w:r w:rsidRPr="00830E01">
              <w:rPr>
                <w:color w:val="auto"/>
                <w:sz w:val="28"/>
                <w:szCs w:val="28"/>
                <w:lang w:val="fr-FR"/>
              </w:rPr>
              <w:t>B</w:t>
            </w:r>
            <w:r w:rsidRPr="00830E01">
              <w:rPr>
                <w:color w:val="auto"/>
                <w:lang w:val="fr-FR"/>
              </w:rPr>
              <w:t xml:space="preserve">  </w:t>
            </w:r>
            <w:r w:rsidR="00AE04C1" w:rsidRPr="00830E01">
              <w:rPr>
                <w:lang w:val="fr-FR"/>
              </w:rPr>
              <w:t>SECURISER LE BORD PRINCIPAL PENDANT LA FERMETURE</w:t>
            </w:r>
          </w:p>
        </w:tc>
      </w:tr>
      <w:tr w:rsidR="00064413" w:rsidRPr="00830E01" w14:paraId="3CDC977D" w14:textId="77777777">
        <w:trPr>
          <w:gridAfter w:val="1"/>
          <w:wAfter w:w="28" w:type="dxa"/>
          <w:trHeight w:hRule="exact" w:val="454"/>
        </w:trPr>
        <w:tc>
          <w:tcPr>
            <w:tcW w:w="9696" w:type="dxa"/>
            <w:gridSpan w:val="3"/>
            <w:vAlign w:val="bottom"/>
          </w:tcPr>
          <w:p w14:paraId="76AF4450" w14:textId="77777777" w:rsidR="00064413" w:rsidRPr="00830E01" w:rsidRDefault="004F4BD7" w:rsidP="001E0A7D">
            <w:pPr>
              <w:pStyle w:val="Lauftext"/>
              <w:jc w:val="left"/>
              <w:rPr>
                <w:color w:val="FF0000"/>
                <w:lang w:val="fr-FR"/>
              </w:rPr>
            </w:pPr>
            <w:r w:rsidRPr="00830E01">
              <w:rPr>
                <w:b/>
                <w:color w:val="FF0000"/>
                <w:sz w:val="20"/>
                <w:lang w:val="fr-FR"/>
              </w:rPr>
              <w:t>Zone public</w:t>
            </w:r>
          </w:p>
        </w:tc>
      </w:tr>
      <w:tr w:rsidR="00064413" w:rsidRPr="008A2493" w14:paraId="21D8A42A" w14:textId="77777777">
        <w:trPr>
          <w:gridAfter w:val="1"/>
          <w:wAfter w:w="28" w:type="dxa"/>
        </w:trPr>
        <w:tc>
          <w:tcPr>
            <w:tcW w:w="2184" w:type="dxa"/>
          </w:tcPr>
          <w:p w14:paraId="75AC7BEF" w14:textId="77777777" w:rsidR="00064413" w:rsidRPr="00830E01" w:rsidRDefault="00040182" w:rsidP="00B530F3">
            <w:pPr>
              <w:pStyle w:val="Lauftext"/>
              <w:jc w:val="left"/>
              <w:rPr>
                <w:b/>
                <w:lang w:val="fr-FR"/>
              </w:rPr>
            </w:pPr>
            <w:r w:rsidRPr="00830E01">
              <w:rPr>
                <w:b/>
                <w:lang w:val="fr-FR"/>
              </w:rPr>
              <w:t>Détecteur de protection avec surveillance</w:t>
            </w:r>
          </w:p>
        </w:tc>
        <w:tc>
          <w:tcPr>
            <w:tcW w:w="4394" w:type="dxa"/>
          </w:tcPr>
          <w:p w14:paraId="751B84BE" w14:textId="1D9B5F8C" w:rsidR="00064413" w:rsidRPr="00830E01" w:rsidRDefault="004F4BD7" w:rsidP="00E36C14">
            <w:pPr>
              <w:pStyle w:val="Lauftext"/>
              <w:jc w:val="left"/>
              <w:rPr>
                <w:lang w:val="fr-FR"/>
              </w:rPr>
            </w:pPr>
            <w:r w:rsidRPr="00830E01">
              <w:rPr>
                <w:lang w:val="fr-FR"/>
              </w:rPr>
              <w:t xml:space="preserve">Avec surveillance, </w:t>
            </w:r>
            <w:r w:rsidR="00053CF0">
              <w:rPr>
                <w:lang w:val="fr-FR"/>
              </w:rPr>
              <w:t>r</w:t>
            </w:r>
            <w:r w:rsidR="00053CF0" w:rsidRPr="00053CF0">
              <w:rPr>
                <w:lang w:val="fr-FR"/>
              </w:rPr>
              <w:t>éapprendre l'arrière-plan</w:t>
            </w:r>
            <w:r w:rsidRPr="00830E01">
              <w:rPr>
                <w:lang w:val="fr-FR"/>
              </w:rPr>
              <w:t xml:space="preserve"> admissible au plus tôt toutes les 30 sec.</w:t>
            </w:r>
          </w:p>
        </w:tc>
        <w:tc>
          <w:tcPr>
            <w:tcW w:w="3118" w:type="dxa"/>
          </w:tcPr>
          <w:p w14:paraId="3BC07638"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61840C4C" w14:textId="77777777" w:rsidR="00064413"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r w:rsidR="00EE334F" w:rsidRPr="00830E01" w14:paraId="27511589" w14:textId="77777777">
        <w:trPr>
          <w:gridAfter w:val="1"/>
          <w:wAfter w:w="28" w:type="dxa"/>
          <w:trHeight w:val="340"/>
        </w:trPr>
        <w:tc>
          <w:tcPr>
            <w:tcW w:w="9696" w:type="dxa"/>
            <w:gridSpan w:val="3"/>
            <w:shd w:val="clear" w:color="auto" w:fill="auto"/>
            <w:vAlign w:val="center"/>
          </w:tcPr>
          <w:p w14:paraId="0F1EAFF5" w14:textId="77777777" w:rsidR="00EE334F" w:rsidRPr="00830E01" w:rsidRDefault="001E38C8" w:rsidP="001E38C8">
            <w:pPr>
              <w:pStyle w:val="Lauftext"/>
              <w:jc w:val="center"/>
              <w:rPr>
                <w:b/>
                <w:sz w:val="20"/>
                <w:szCs w:val="20"/>
                <w:lang w:val="fr-FR"/>
              </w:rPr>
            </w:pPr>
            <w:r w:rsidRPr="00830E01">
              <w:rPr>
                <w:b/>
                <w:sz w:val="20"/>
                <w:szCs w:val="20"/>
                <w:lang w:val="fr-FR"/>
              </w:rPr>
              <w:t>o</w:t>
            </w:r>
            <w:r w:rsidR="004F4BD7" w:rsidRPr="00830E01">
              <w:rPr>
                <w:b/>
                <w:sz w:val="20"/>
                <w:szCs w:val="20"/>
                <w:lang w:val="fr-FR"/>
              </w:rPr>
              <w:t>u</w:t>
            </w:r>
          </w:p>
        </w:tc>
      </w:tr>
      <w:tr w:rsidR="00040182" w:rsidRPr="008A2493" w14:paraId="61344B3E" w14:textId="77777777">
        <w:trPr>
          <w:gridAfter w:val="1"/>
          <w:wAfter w:w="28" w:type="dxa"/>
        </w:trPr>
        <w:tc>
          <w:tcPr>
            <w:tcW w:w="2184" w:type="dxa"/>
          </w:tcPr>
          <w:p w14:paraId="6CB3DFD7" w14:textId="77777777" w:rsidR="00040182" w:rsidRPr="00830E01" w:rsidRDefault="00040182" w:rsidP="00176F33">
            <w:pPr>
              <w:pStyle w:val="Lauftext"/>
              <w:jc w:val="left"/>
              <w:rPr>
                <w:b/>
                <w:lang w:val="fr-FR"/>
              </w:rPr>
            </w:pPr>
            <w:r w:rsidRPr="00830E01">
              <w:rPr>
                <w:b/>
                <w:lang w:val="fr-FR"/>
              </w:rPr>
              <w:t>Détecteur petit avec surveillance</w:t>
            </w:r>
          </w:p>
        </w:tc>
        <w:tc>
          <w:tcPr>
            <w:tcW w:w="4394" w:type="dxa"/>
          </w:tcPr>
          <w:p w14:paraId="4B9F285A" w14:textId="77777777" w:rsidR="00040182" w:rsidRPr="00830E01" w:rsidRDefault="00040182" w:rsidP="000A2641">
            <w:pPr>
              <w:pStyle w:val="Lauftext"/>
              <w:jc w:val="left"/>
              <w:rPr>
                <w:lang w:val="fr-FR"/>
              </w:rPr>
            </w:pPr>
            <w:r w:rsidRPr="00830E01">
              <w:rPr>
                <w:lang w:val="fr-FR"/>
              </w:rPr>
              <w:t>EN 16005, annexe G, tableau G.1</w:t>
            </w:r>
          </w:p>
          <w:p w14:paraId="33DBD83E" w14:textId="4282C9BB" w:rsidR="00E36C14" w:rsidRPr="00830E01" w:rsidRDefault="00E36C14" w:rsidP="000A2641">
            <w:pPr>
              <w:pStyle w:val="Lauftext"/>
              <w:jc w:val="left"/>
              <w:rPr>
                <w:lang w:val="fr-FR"/>
              </w:rPr>
            </w:pPr>
            <w:r w:rsidRPr="00830E01">
              <w:rPr>
                <w:lang w:val="fr-FR"/>
              </w:rPr>
              <w:t xml:space="preserve">Avec surveillance, </w:t>
            </w:r>
            <w:r w:rsidR="00053CF0">
              <w:rPr>
                <w:lang w:val="fr-FR"/>
              </w:rPr>
              <w:t>r</w:t>
            </w:r>
            <w:r w:rsidR="00053CF0" w:rsidRPr="00053CF0">
              <w:rPr>
                <w:lang w:val="fr-FR"/>
              </w:rPr>
              <w:t>éapprendre l'arrière-plan</w:t>
            </w:r>
            <w:r w:rsidR="00053CF0" w:rsidRPr="00830E01">
              <w:rPr>
                <w:lang w:val="fr-FR"/>
              </w:rPr>
              <w:t xml:space="preserve"> </w:t>
            </w:r>
            <w:r w:rsidRPr="00830E01">
              <w:rPr>
                <w:lang w:val="fr-FR"/>
              </w:rPr>
              <w:t>admissible au plus tôt toutes les 30 sec.</w:t>
            </w:r>
          </w:p>
        </w:tc>
        <w:tc>
          <w:tcPr>
            <w:tcW w:w="3118" w:type="dxa"/>
          </w:tcPr>
          <w:p w14:paraId="14038A4F" w14:textId="77777777" w:rsidR="00040182" w:rsidRPr="00830E01" w:rsidRDefault="00040182" w:rsidP="004F4BD7">
            <w:pPr>
              <w:pStyle w:val="Lauftext"/>
              <w:rPr>
                <w:lang w:val="fr-FR"/>
              </w:rPr>
            </w:pPr>
            <w:r w:rsidRPr="00830E01">
              <w:rPr>
                <w:lang w:val="fr-FR"/>
              </w:rPr>
              <w:sym w:font="Wingdings 2" w:char="F0A3"/>
            </w:r>
            <w:r w:rsidRPr="00830E01">
              <w:rPr>
                <w:lang w:val="fr-FR"/>
              </w:rPr>
              <w:t xml:space="preserve"> Mesure de protection prévue</w:t>
            </w:r>
          </w:p>
          <w:p w14:paraId="66DDAC9F" w14:textId="77777777" w:rsidR="00040182" w:rsidRPr="00830E01" w:rsidRDefault="00040182"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r w:rsidR="00EE334F" w:rsidRPr="00830E01" w14:paraId="1FE5A1B3" w14:textId="77777777">
        <w:trPr>
          <w:gridAfter w:val="1"/>
          <w:wAfter w:w="28" w:type="dxa"/>
          <w:trHeight w:val="340"/>
        </w:trPr>
        <w:tc>
          <w:tcPr>
            <w:tcW w:w="9696" w:type="dxa"/>
            <w:gridSpan w:val="3"/>
            <w:shd w:val="clear" w:color="auto" w:fill="auto"/>
            <w:vAlign w:val="center"/>
          </w:tcPr>
          <w:p w14:paraId="2E37708D" w14:textId="77777777" w:rsidR="00EE334F" w:rsidRPr="00830E01" w:rsidRDefault="004F4BD7" w:rsidP="001E38C8">
            <w:pPr>
              <w:pStyle w:val="Lauftext"/>
              <w:jc w:val="center"/>
              <w:rPr>
                <w:b/>
                <w:lang w:val="fr-FR"/>
              </w:rPr>
            </w:pPr>
            <w:r w:rsidRPr="00830E01">
              <w:rPr>
                <w:b/>
                <w:sz w:val="20"/>
                <w:szCs w:val="20"/>
                <w:lang w:val="fr-FR"/>
              </w:rPr>
              <w:t>ou</w:t>
            </w:r>
          </w:p>
        </w:tc>
      </w:tr>
      <w:tr w:rsidR="006F4622" w:rsidRPr="008A2493" w14:paraId="098C6784" w14:textId="77777777">
        <w:trPr>
          <w:gridAfter w:val="1"/>
          <w:wAfter w:w="28" w:type="dxa"/>
        </w:trPr>
        <w:tc>
          <w:tcPr>
            <w:tcW w:w="2184" w:type="dxa"/>
          </w:tcPr>
          <w:p w14:paraId="477906A6" w14:textId="77777777" w:rsidR="006F4622" w:rsidRPr="00830E01" w:rsidRDefault="00F035A1" w:rsidP="006F4622">
            <w:pPr>
              <w:pStyle w:val="Lauftext"/>
              <w:rPr>
                <w:b/>
                <w:lang w:val="fr-FR"/>
              </w:rPr>
            </w:pPr>
            <w:r w:rsidRPr="00830E01">
              <w:rPr>
                <w:b/>
                <w:lang w:val="fr-FR"/>
              </w:rPr>
              <w:t>Tapis</w:t>
            </w:r>
          </w:p>
        </w:tc>
        <w:tc>
          <w:tcPr>
            <w:tcW w:w="4394" w:type="dxa"/>
          </w:tcPr>
          <w:p w14:paraId="0900F81B" w14:textId="77777777" w:rsidR="006F4622" w:rsidRPr="00830E01" w:rsidRDefault="00E36C14" w:rsidP="00C6483D">
            <w:pPr>
              <w:pStyle w:val="Lauftext"/>
              <w:jc w:val="left"/>
              <w:rPr>
                <w:b/>
                <w:sz w:val="20"/>
                <w:szCs w:val="20"/>
                <w:lang w:val="fr-FR"/>
              </w:rPr>
            </w:pPr>
            <w:r w:rsidRPr="00830E01">
              <w:rPr>
                <w:lang w:val="fr-FR"/>
              </w:rPr>
              <w:t>Selon EN ISO 13856-1</w:t>
            </w:r>
          </w:p>
        </w:tc>
        <w:tc>
          <w:tcPr>
            <w:tcW w:w="3118" w:type="dxa"/>
          </w:tcPr>
          <w:p w14:paraId="053AE992"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401F3DA3" w14:textId="77777777" w:rsidR="006F4622"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r w:rsidR="006F4622" w:rsidRPr="00830E01" w14:paraId="48E9B655" w14:textId="77777777">
        <w:trPr>
          <w:trHeight w:hRule="exact" w:val="454"/>
        </w:trPr>
        <w:tc>
          <w:tcPr>
            <w:tcW w:w="9724" w:type="dxa"/>
            <w:gridSpan w:val="4"/>
            <w:shd w:val="clear" w:color="auto" w:fill="auto"/>
            <w:vAlign w:val="bottom"/>
          </w:tcPr>
          <w:p w14:paraId="6A6BE980" w14:textId="77777777" w:rsidR="006F4622" w:rsidRPr="00830E01" w:rsidRDefault="004F4BD7" w:rsidP="00A96EF8">
            <w:pPr>
              <w:pStyle w:val="Lauftext"/>
              <w:jc w:val="left"/>
              <w:rPr>
                <w:b/>
                <w:bCs/>
                <w:color w:val="00B050"/>
                <w:sz w:val="20"/>
                <w:szCs w:val="20"/>
                <w:lang w:val="fr-FR"/>
              </w:rPr>
            </w:pPr>
            <w:r w:rsidRPr="00830E01">
              <w:rPr>
                <w:b/>
                <w:color w:val="00B050"/>
                <w:sz w:val="20"/>
                <w:lang w:val="fr-FR"/>
              </w:rPr>
              <w:t>Zone non public</w:t>
            </w:r>
          </w:p>
        </w:tc>
      </w:tr>
      <w:tr w:rsidR="001E0A7D" w:rsidRPr="008A2493" w14:paraId="3B68B847" w14:textId="77777777">
        <w:trPr>
          <w:gridAfter w:val="1"/>
          <w:wAfter w:w="28" w:type="dxa"/>
        </w:trPr>
        <w:tc>
          <w:tcPr>
            <w:tcW w:w="2184" w:type="dxa"/>
            <w:tcBorders>
              <w:bottom w:val="single" w:sz="18" w:space="0" w:color="808080" w:themeColor="background1" w:themeShade="80"/>
            </w:tcBorders>
          </w:tcPr>
          <w:p w14:paraId="4904A4C2" w14:textId="77777777" w:rsidR="001E0A7D" w:rsidRPr="00830E01" w:rsidRDefault="00F035A1" w:rsidP="00971AC7">
            <w:pPr>
              <w:pStyle w:val="Lauftext"/>
              <w:jc w:val="left"/>
              <w:rPr>
                <w:b/>
                <w:lang w:val="fr-FR"/>
              </w:rPr>
            </w:pPr>
            <w:r w:rsidRPr="00830E01">
              <w:rPr>
                <w:b/>
                <w:lang w:val="fr-FR"/>
              </w:rPr>
              <w:t>Energie basse</w:t>
            </w:r>
          </w:p>
        </w:tc>
        <w:tc>
          <w:tcPr>
            <w:tcW w:w="4394" w:type="dxa"/>
            <w:tcBorders>
              <w:bottom w:val="single" w:sz="18" w:space="0" w:color="808080" w:themeColor="background1" w:themeShade="80"/>
            </w:tcBorders>
          </w:tcPr>
          <w:p w14:paraId="52318410" w14:textId="77777777" w:rsidR="001E0A7D" w:rsidRPr="00830E01" w:rsidRDefault="000A2641" w:rsidP="001E0A7D">
            <w:pPr>
              <w:pStyle w:val="Lauftext"/>
              <w:jc w:val="left"/>
              <w:rPr>
                <w:lang w:val="fr-FR"/>
              </w:rPr>
            </w:pPr>
            <w:r w:rsidRPr="00830E01">
              <w:rPr>
                <w:lang w:val="fr-FR"/>
              </w:rPr>
              <w:t xml:space="preserve">EN 16005, </w:t>
            </w:r>
            <w:r w:rsidR="004F4BD7" w:rsidRPr="00830E01">
              <w:rPr>
                <w:lang w:val="fr-FR"/>
              </w:rPr>
              <w:t xml:space="preserve">annexe </w:t>
            </w:r>
            <w:r w:rsidRPr="00830E01">
              <w:rPr>
                <w:lang w:val="fr-FR"/>
              </w:rPr>
              <w:t xml:space="preserve">F, </w:t>
            </w:r>
            <w:r w:rsidR="004F4BD7" w:rsidRPr="00830E01">
              <w:rPr>
                <w:lang w:val="fr-FR"/>
              </w:rPr>
              <w:t xml:space="preserve">tableau </w:t>
            </w:r>
            <w:r w:rsidRPr="00830E01">
              <w:rPr>
                <w:lang w:val="fr-FR"/>
              </w:rPr>
              <w:t>F.1</w:t>
            </w:r>
          </w:p>
          <w:p w14:paraId="50A42EA1" w14:textId="77777777" w:rsidR="00E36C14" w:rsidRPr="00830E01" w:rsidRDefault="00E36C14" w:rsidP="001E0A7D">
            <w:pPr>
              <w:pStyle w:val="Lauftext"/>
              <w:jc w:val="left"/>
              <w:rPr>
                <w:lang w:val="fr-FR"/>
              </w:rPr>
            </w:pPr>
            <w:r w:rsidRPr="00830E01">
              <w:rPr>
                <w:lang w:val="fr-FR"/>
              </w:rPr>
              <w:t>Force statique max. 67 N (voir chapitre 4.6.4)</w:t>
            </w:r>
          </w:p>
        </w:tc>
        <w:tc>
          <w:tcPr>
            <w:tcW w:w="3118" w:type="dxa"/>
            <w:tcBorders>
              <w:bottom w:val="single" w:sz="18" w:space="0" w:color="808080" w:themeColor="background1" w:themeShade="80"/>
            </w:tcBorders>
          </w:tcPr>
          <w:p w14:paraId="459DC801"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510EAF52" w14:textId="77777777" w:rsidR="001E0A7D"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bl>
    <w:p w14:paraId="3B724D51" w14:textId="77777777" w:rsidR="000207DE" w:rsidRPr="00830E01" w:rsidRDefault="000207DE" w:rsidP="000D0226">
      <w:pPr>
        <w:pStyle w:val="Titel2"/>
        <w:rPr>
          <w:lang w:val="fr-FR"/>
        </w:rPr>
      </w:pPr>
    </w:p>
    <w:p w14:paraId="2B0CE7E1" w14:textId="77777777" w:rsidR="001A28A4" w:rsidRPr="00830E01" w:rsidRDefault="001A28A4">
      <w:pPr>
        <w:rPr>
          <w:b/>
          <w:lang w:val="fr-FR"/>
        </w:rPr>
      </w:pPr>
      <w:r w:rsidRPr="00830E01">
        <w:rPr>
          <w:b/>
          <w:lang w:val="fr-FR"/>
        </w:rPr>
        <w:br w:type="page"/>
      </w:r>
    </w:p>
    <w:p w14:paraId="10BEB143" w14:textId="77777777" w:rsidR="00E751F4" w:rsidRPr="00830E01" w:rsidRDefault="00E751F4" w:rsidP="00E751F4">
      <w:pPr>
        <w:pStyle w:val="Lauftext"/>
        <w:rPr>
          <w:sz w:val="20"/>
          <w:lang w:val="fr-FR"/>
        </w:rPr>
      </w:pPr>
    </w:p>
    <w:tbl>
      <w:tblPr>
        <w:tblStyle w:val="Tabellenraster"/>
        <w:tblW w:w="0" w:type="auto"/>
        <w:tblBorders>
          <w:left w:val="none" w:sz="0" w:space="0" w:color="auto"/>
          <w:right w:val="none" w:sz="0" w:space="0" w:color="auto"/>
        </w:tblBorders>
        <w:tblLayout w:type="fixed"/>
        <w:tblCellMar>
          <w:top w:w="85" w:type="dxa"/>
          <w:left w:w="57" w:type="dxa"/>
          <w:bottom w:w="85" w:type="dxa"/>
          <w:right w:w="57" w:type="dxa"/>
        </w:tblCellMar>
        <w:tblLook w:val="04A0" w:firstRow="1" w:lastRow="0" w:firstColumn="1" w:lastColumn="0" w:noHBand="0" w:noVBand="1"/>
      </w:tblPr>
      <w:tblGrid>
        <w:gridCol w:w="2184"/>
        <w:gridCol w:w="4394"/>
        <w:gridCol w:w="3063"/>
      </w:tblGrid>
      <w:tr w:rsidR="000207DE" w:rsidRPr="008A2493" w14:paraId="4EDD315E" w14:textId="77777777">
        <w:tc>
          <w:tcPr>
            <w:tcW w:w="9641" w:type="dxa"/>
            <w:gridSpan w:val="3"/>
            <w:tcBorders>
              <w:top w:val="single" w:sz="18" w:space="0" w:color="808080" w:themeColor="background1" w:themeShade="80"/>
            </w:tcBorders>
          </w:tcPr>
          <w:p w14:paraId="7EA303FE" w14:textId="77777777" w:rsidR="000207DE" w:rsidRPr="00830E01" w:rsidRDefault="0067535B" w:rsidP="00F42C41">
            <w:pPr>
              <w:pStyle w:val="Titel2"/>
              <w:tabs>
                <w:tab w:val="left" w:pos="340"/>
                <w:tab w:val="left" w:pos="397"/>
                <w:tab w:val="left" w:pos="426"/>
              </w:tabs>
              <w:rPr>
                <w:lang w:val="fr-FR"/>
              </w:rPr>
            </w:pPr>
            <w:r w:rsidRPr="00830E01">
              <w:rPr>
                <w:sz w:val="28"/>
                <w:szCs w:val="28"/>
                <w:lang w:val="fr-FR"/>
              </w:rPr>
              <w:t>C</w:t>
            </w:r>
            <w:r w:rsidRPr="00830E01">
              <w:rPr>
                <w:lang w:val="fr-FR"/>
              </w:rPr>
              <w:t xml:space="preserve">  </w:t>
            </w:r>
            <w:r w:rsidR="007905F4" w:rsidRPr="00830E01">
              <w:rPr>
                <w:lang w:val="fr-FR"/>
              </w:rPr>
              <w:t xml:space="preserve">PROTECTION DES DOIGTS AU BORD SECONDAIRE PENDANT L’OUVERTURE ET / </w:t>
            </w:r>
            <w:r w:rsidR="007905F4" w:rsidRPr="00830E01">
              <w:rPr>
                <w:lang w:val="fr-FR"/>
              </w:rPr>
              <w:tab/>
              <w:t>OU FERMETURE</w:t>
            </w:r>
          </w:p>
        </w:tc>
      </w:tr>
      <w:tr w:rsidR="00B56F22" w:rsidRPr="008A2493" w14:paraId="39F5171A" w14:textId="77777777">
        <w:trPr>
          <w:trHeight w:hRule="exact" w:val="454"/>
        </w:trPr>
        <w:tc>
          <w:tcPr>
            <w:tcW w:w="9641" w:type="dxa"/>
            <w:gridSpan w:val="3"/>
            <w:vAlign w:val="bottom"/>
          </w:tcPr>
          <w:p w14:paraId="16BBB400" w14:textId="77777777" w:rsidR="00B56F22" w:rsidRPr="00830E01" w:rsidRDefault="004F4BD7" w:rsidP="00B56F22">
            <w:pPr>
              <w:pStyle w:val="Lauftext"/>
              <w:jc w:val="left"/>
              <w:rPr>
                <w:lang w:val="fr-FR"/>
              </w:rPr>
            </w:pPr>
            <w:r w:rsidRPr="00830E01">
              <w:rPr>
                <w:b/>
                <w:color w:val="FF0000"/>
                <w:sz w:val="20"/>
                <w:lang w:val="fr-FR"/>
              </w:rPr>
              <w:t>Zone public</w:t>
            </w:r>
            <w:r w:rsidRPr="00830E01">
              <w:rPr>
                <w:rFonts w:cs="Arial"/>
                <w:b/>
                <w:sz w:val="20"/>
                <w:szCs w:val="20"/>
                <w:lang w:val="fr-FR"/>
              </w:rPr>
              <w:t xml:space="preserve"> et</w:t>
            </w:r>
            <w:r w:rsidR="00B56F22" w:rsidRPr="00830E01">
              <w:rPr>
                <w:rFonts w:cs="Arial"/>
                <w:b/>
                <w:sz w:val="20"/>
                <w:szCs w:val="20"/>
                <w:lang w:val="fr-FR"/>
              </w:rPr>
              <w:t xml:space="preserve"> </w:t>
            </w:r>
            <w:r w:rsidRPr="00830E01">
              <w:rPr>
                <w:b/>
                <w:color w:val="00B050"/>
                <w:sz w:val="20"/>
                <w:lang w:val="fr-FR"/>
              </w:rPr>
              <w:t>Zone non public</w:t>
            </w:r>
          </w:p>
        </w:tc>
      </w:tr>
      <w:tr w:rsidR="00B56F22" w:rsidRPr="008A2493" w14:paraId="076CFA92" w14:textId="77777777">
        <w:trPr>
          <w:trHeight w:hRule="exact" w:val="1418"/>
        </w:trPr>
        <w:tc>
          <w:tcPr>
            <w:tcW w:w="2184" w:type="dxa"/>
          </w:tcPr>
          <w:p w14:paraId="0A8415A4" w14:textId="77777777" w:rsidR="00B56F22" w:rsidRPr="00830E01" w:rsidRDefault="007905F4" w:rsidP="00B530F3">
            <w:pPr>
              <w:pStyle w:val="Lauftext"/>
              <w:jc w:val="left"/>
              <w:rPr>
                <w:b/>
                <w:lang w:val="fr-FR"/>
              </w:rPr>
            </w:pPr>
            <w:r w:rsidRPr="00830E01">
              <w:rPr>
                <w:b/>
                <w:lang w:val="fr-FR"/>
              </w:rPr>
              <w:t>Profilé rond (profilé de porte ou raccordement au mur)</w:t>
            </w:r>
          </w:p>
        </w:tc>
        <w:tc>
          <w:tcPr>
            <w:tcW w:w="4394" w:type="dxa"/>
          </w:tcPr>
          <w:p w14:paraId="083EFC37" w14:textId="77777777" w:rsidR="00B56F22" w:rsidRPr="00830E01" w:rsidRDefault="009D37D5" w:rsidP="009D37D5">
            <w:pPr>
              <w:pStyle w:val="Lauftext"/>
              <w:jc w:val="left"/>
              <w:rPr>
                <w:lang w:val="fr-FR"/>
              </w:rPr>
            </w:pPr>
            <w:r w:rsidRPr="00830E01">
              <w:rPr>
                <w:lang w:val="fr-FR"/>
              </w:rPr>
              <w:t xml:space="preserve"> </w:t>
            </w:r>
            <w:r w:rsidR="00BE3385" w:rsidRPr="00830E01">
              <w:rPr>
                <w:lang w:val="fr-FR"/>
              </w:rPr>
              <w:t xml:space="preserve"> </w:t>
            </w:r>
            <w:r w:rsidR="008A110C" w:rsidRPr="00830E01">
              <w:rPr>
                <w:lang w:val="fr-FR"/>
              </w:rPr>
              <w:t xml:space="preserve"> </w:t>
            </w:r>
            <w:r w:rsidRPr="00830E01">
              <w:rPr>
                <w:lang w:val="fr-FR"/>
              </w:rPr>
              <w:t xml:space="preserve">  </w:t>
            </w:r>
            <w:r w:rsidR="00831A43" w:rsidRPr="00830E01">
              <w:rPr>
                <w:noProof/>
              </w:rPr>
              <w:drawing>
                <wp:anchor distT="0" distB="0" distL="114300" distR="114300" simplePos="0" relativeHeight="251660288" behindDoc="0" locked="0" layoutInCell="1" allowOverlap="1" wp14:anchorId="0F3DA908" wp14:editId="4B8A5379">
                  <wp:simplePos x="2506133" y="2404533"/>
                  <wp:positionH relativeFrom="column">
                    <wp:posOffset>254635</wp:posOffset>
                  </wp:positionH>
                  <wp:positionV relativeFrom="paragraph">
                    <wp:posOffset>5715</wp:posOffset>
                  </wp:positionV>
                  <wp:extent cx="922867" cy="804334"/>
                  <wp:effectExtent l="25400" t="0" r="0" b="0"/>
                  <wp:wrapSquare wrapText="bothSides"/>
                  <wp:docPr id="4" name="Grafik 4" descr="T1186_2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86_2neu.jpg"/>
                          <pic:cNvPicPr/>
                        </pic:nvPicPr>
                        <pic:blipFill>
                          <a:blip r:embed="rId14"/>
                          <a:stretch>
                            <a:fillRect/>
                          </a:stretch>
                        </pic:blipFill>
                        <pic:spPr>
                          <a:xfrm>
                            <a:off x="0" y="0"/>
                            <a:ext cx="922867" cy="804334"/>
                          </a:xfrm>
                          <a:prstGeom prst="rect">
                            <a:avLst/>
                          </a:prstGeom>
                        </pic:spPr>
                      </pic:pic>
                    </a:graphicData>
                  </a:graphic>
                </wp:anchor>
              </w:drawing>
            </w:r>
            <w:r w:rsidRPr="00830E01">
              <w:rPr>
                <w:lang w:val="fr-FR"/>
              </w:rPr>
              <w:t>D max. 8 mm</w:t>
            </w:r>
          </w:p>
        </w:tc>
        <w:tc>
          <w:tcPr>
            <w:tcW w:w="3063" w:type="dxa"/>
          </w:tcPr>
          <w:p w14:paraId="735E6FF7"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08FA5A75" w14:textId="77777777" w:rsidR="00B56F22"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r w:rsidR="000207DE" w:rsidRPr="00830E01" w14:paraId="69883394" w14:textId="77777777">
        <w:trPr>
          <w:trHeight w:val="340"/>
        </w:trPr>
        <w:tc>
          <w:tcPr>
            <w:tcW w:w="9641" w:type="dxa"/>
            <w:gridSpan w:val="3"/>
            <w:vAlign w:val="center"/>
          </w:tcPr>
          <w:p w14:paraId="7AD57220" w14:textId="77777777" w:rsidR="000207DE" w:rsidRPr="00830E01" w:rsidRDefault="001521A7" w:rsidP="001521A7">
            <w:pPr>
              <w:pStyle w:val="Lauftext"/>
              <w:jc w:val="center"/>
              <w:rPr>
                <w:lang w:val="fr-FR"/>
              </w:rPr>
            </w:pPr>
            <w:r w:rsidRPr="00830E01">
              <w:rPr>
                <w:b/>
                <w:lang w:val="fr-FR"/>
              </w:rPr>
              <w:t>o</w:t>
            </w:r>
            <w:r w:rsidR="004F4BD7" w:rsidRPr="00830E01">
              <w:rPr>
                <w:b/>
                <w:lang w:val="fr-FR"/>
              </w:rPr>
              <w:t>u</w:t>
            </w:r>
          </w:p>
        </w:tc>
      </w:tr>
      <w:tr w:rsidR="005422AB" w:rsidRPr="008A2493" w14:paraId="0CBA7A73" w14:textId="77777777">
        <w:trPr>
          <w:trHeight w:hRule="exact" w:val="1304"/>
        </w:trPr>
        <w:tc>
          <w:tcPr>
            <w:tcW w:w="2184" w:type="dxa"/>
          </w:tcPr>
          <w:p w14:paraId="292F9BA5" w14:textId="77777777" w:rsidR="005422AB" w:rsidRPr="00830E01" w:rsidRDefault="007905F4" w:rsidP="00B530F3">
            <w:pPr>
              <w:pStyle w:val="Lauftext"/>
              <w:jc w:val="left"/>
              <w:rPr>
                <w:b/>
                <w:lang w:val="fr-FR"/>
              </w:rPr>
            </w:pPr>
            <w:r w:rsidRPr="00830E01">
              <w:rPr>
                <w:b/>
                <w:lang w:val="fr-FR"/>
              </w:rPr>
              <w:t>Protection contre le coincement</w:t>
            </w:r>
          </w:p>
        </w:tc>
        <w:tc>
          <w:tcPr>
            <w:tcW w:w="4394" w:type="dxa"/>
          </w:tcPr>
          <w:p w14:paraId="2272CB7B" w14:textId="77777777" w:rsidR="005422AB" w:rsidRPr="00830E01" w:rsidRDefault="008A110C" w:rsidP="005422AB">
            <w:pPr>
              <w:pStyle w:val="Lauftext"/>
              <w:rPr>
                <w:lang w:val="fr-FR"/>
              </w:rPr>
            </w:pPr>
            <w:r w:rsidRPr="00830E01">
              <w:rPr>
                <w:noProof/>
              </w:rPr>
              <w:drawing>
                <wp:anchor distT="0" distB="0" distL="114300" distR="114300" simplePos="0" relativeHeight="251659264" behindDoc="0" locked="1" layoutInCell="1" allowOverlap="1" wp14:anchorId="14B1324F" wp14:editId="6CE3C302">
                  <wp:simplePos x="0" y="0"/>
                  <wp:positionH relativeFrom="column">
                    <wp:posOffset>224155</wp:posOffset>
                  </wp:positionH>
                  <wp:positionV relativeFrom="page">
                    <wp:posOffset>-523875</wp:posOffset>
                  </wp:positionV>
                  <wp:extent cx="896400" cy="723600"/>
                  <wp:effectExtent l="0" t="0" r="0" b="63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86_3neu.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96400" cy="723600"/>
                          </a:xfrm>
                          <a:prstGeom prst="rect">
                            <a:avLst/>
                          </a:prstGeom>
                        </pic:spPr>
                      </pic:pic>
                    </a:graphicData>
                  </a:graphic>
                </wp:anchor>
              </w:drawing>
            </w:r>
          </w:p>
        </w:tc>
        <w:tc>
          <w:tcPr>
            <w:tcW w:w="3063" w:type="dxa"/>
          </w:tcPr>
          <w:p w14:paraId="28F4EC8D"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57239FE8" w14:textId="77777777" w:rsidR="005422AB"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r w:rsidR="002C2A47" w:rsidRPr="00830E01" w14:paraId="17F78043" w14:textId="77777777">
        <w:trPr>
          <w:trHeight w:val="340"/>
        </w:trPr>
        <w:tc>
          <w:tcPr>
            <w:tcW w:w="9641" w:type="dxa"/>
            <w:gridSpan w:val="3"/>
            <w:shd w:val="clear" w:color="auto" w:fill="auto"/>
            <w:vAlign w:val="center"/>
          </w:tcPr>
          <w:p w14:paraId="68F84838" w14:textId="77777777" w:rsidR="002C2A47" w:rsidRPr="00830E01" w:rsidRDefault="004F4BD7" w:rsidP="001521A7">
            <w:pPr>
              <w:pStyle w:val="Lauftext"/>
              <w:jc w:val="center"/>
              <w:rPr>
                <w:lang w:val="fr-FR"/>
              </w:rPr>
            </w:pPr>
            <w:r w:rsidRPr="00830E01">
              <w:rPr>
                <w:b/>
                <w:lang w:val="fr-FR"/>
              </w:rPr>
              <w:t>ou</w:t>
            </w:r>
          </w:p>
        </w:tc>
      </w:tr>
      <w:tr w:rsidR="006305DD" w:rsidRPr="008A2493" w14:paraId="0A650609" w14:textId="77777777">
        <w:tc>
          <w:tcPr>
            <w:tcW w:w="2184" w:type="dxa"/>
            <w:tcBorders>
              <w:bottom w:val="single" w:sz="18" w:space="0" w:color="808080" w:themeColor="background1" w:themeShade="80"/>
            </w:tcBorders>
          </w:tcPr>
          <w:p w14:paraId="0D003DBE" w14:textId="77777777" w:rsidR="006305DD" w:rsidRPr="00830E01" w:rsidRDefault="007905F4" w:rsidP="00B530F3">
            <w:pPr>
              <w:pStyle w:val="Lauftext"/>
              <w:jc w:val="left"/>
              <w:rPr>
                <w:b/>
                <w:lang w:val="fr-FR"/>
              </w:rPr>
            </w:pPr>
            <w:r w:rsidRPr="00830E01">
              <w:rPr>
                <w:b/>
                <w:lang w:val="fr-FR"/>
              </w:rPr>
              <w:t>Sécuriser avec détecteur</w:t>
            </w:r>
          </w:p>
        </w:tc>
        <w:tc>
          <w:tcPr>
            <w:tcW w:w="4394" w:type="dxa"/>
            <w:tcBorders>
              <w:bottom w:val="single" w:sz="18" w:space="0" w:color="808080" w:themeColor="background1" w:themeShade="80"/>
            </w:tcBorders>
          </w:tcPr>
          <w:p w14:paraId="5D4D6CBA" w14:textId="77777777" w:rsidR="00863BB2" w:rsidRPr="00830E01" w:rsidRDefault="00863BB2" w:rsidP="00D47760">
            <w:pPr>
              <w:pStyle w:val="Lauftext"/>
              <w:jc w:val="left"/>
              <w:rPr>
                <w:lang w:val="fr-FR"/>
              </w:rPr>
            </w:pPr>
          </w:p>
        </w:tc>
        <w:tc>
          <w:tcPr>
            <w:tcW w:w="3063" w:type="dxa"/>
            <w:tcBorders>
              <w:bottom w:val="single" w:sz="18" w:space="0" w:color="808080" w:themeColor="background1" w:themeShade="80"/>
            </w:tcBorders>
          </w:tcPr>
          <w:p w14:paraId="7E50F914" w14:textId="77777777" w:rsidR="004F4BD7" w:rsidRPr="00830E01" w:rsidRDefault="004F4BD7" w:rsidP="004F4BD7">
            <w:pPr>
              <w:pStyle w:val="Lauftext"/>
              <w:rPr>
                <w:lang w:val="fr-FR"/>
              </w:rPr>
            </w:pPr>
            <w:r w:rsidRPr="00830E01">
              <w:rPr>
                <w:lang w:val="fr-FR"/>
              </w:rPr>
              <w:sym w:font="Wingdings 2" w:char="F0A3"/>
            </w:r>
            <w:r w:rsidRPr="00830E01">
              <w:rPr>
                <w:lang w:val="fr-FR"/>
              </w:rPr>
              <w:t xml:space="preserve"> Mesure de protection prévue</w:t>
            </w:r>
          </w:p>
          <w:p w14:paraId="0370687C" w14:textId="77777777" w:rsidR="006305DD" w:rsidRPr="00830E01" w:rsidRDefault="004F4BD7" w:rsidP="004F4BD7">
            <w:pPr>
              <w:pStyle w:val="Lauftext"/>
              <w:jc w:val="left"/>
              <w:rPr>
                <w:lang w:val="fr-FR"/>
              </w:rPr>
            </w:pPr>
            <w:r w:rsidRPr="00830E01">
              <w:rPr>
                <w:lang w:val="fr-FR"/>
              </w:rPr>
              <w:sym w:font="Wingdings 2" w:char="F0A3"/>
            </w:r>
            <w:r w:rsidRPr="00830E01">
              <w:rPr>
                <w:lang w:val="fr-FR"/>
              </w:rPr>
              <w:t xml:space="preserve"> Mesure de protection installée</w:t>
            </w:r>
          </w:p>
        </w:tc>
      </w:tr>
    </w:tbl>
    <w:p w14:paraId="60A54875" w14:textId="77777777" w:rsidR="000207DE" w:rsidRPr="00830E01" w:rsidRDefault="000207DE" w:rsidP="000207DE">
      <w:pPr>
        <w:pStyle w:val="Lauftext"/>
        <w:rPr>
          <w:lang w:val="fr-FR"/>
        </w:rPr>
      </w:pPr>
      <w:r w:rsidRPr="00830E01">
        <w:rPr>
          <w:lang w:val="fr-FR"/>
        </w:rPr>
        <w:t xml:space="preserve"> </w:t>
      </w:r>
    </w:p>
    <w:p w14:paraId="3FD98B64" w14:textId="1B2DFA5D" w:rsidR="00B41244" w:rsidRDefault="00B41244">
      <w:pPr>
        <w:rPr>
          <w:rFonts w:eastAsia="Times New Roman" w:cs="Times-Roman"/>
          <w:b/>
          <w:color w:val="000000"/>
          <w:sz w:val="23"/>
          <w:szCs w:val="24"/>
          <w:lang w:val="fr-FR"/>
        </w:rPr>
      </w:pPr>
      <w:r>
        <w:rPr>
          <w:lang w:val="fr-FR"/>
        </w:rPr>
        <w:br w:type="page"/>
      </w:r>
    </w:p>
    <w:p w14:paraId="4DEA86DE" w14:textId="77777777" w:rsidR="000207DE" w:rsidRPr="00830E01" w:rsidRDefault="000207DE" w:rsidP="000D0226">
      <w:pPr>
        <w:pStyle w:val="Titel2"/>
        <w:rPr>
          <w:lang w:val="fr-FR"/>
        </w:rPr>
      </w:pPr>
    </w:p>
    <w:p w14:paraId="58A47D8F" w14:textId="71922796" w:rsidR="00B41244" w:rsidRPr="00830E01" w:rsidRDefault="00B41244" w:rsidP="00B41244">
      <w:pPr>
        <w:pStyle w:val="Titel1"/>
        <w:rPr>
          <w:lang w:val="fr-FR"/>
        </w:rPr>
      </w:pPr>
      <w:r w:rsidRPr="00830E01">
        <w:rPr>
          <w:lang w:val="fr-FR"/>
        </w:rPr>
        <w:t xml:space="preserve">7. </w:t>
      </w:r>
      <w:r>
        <w:rPr>
          <w:lang w:val="fr-FR"/>
        </w:rPr>
        <w:t>Evaluation des risques «Power</w:t>
      </w:r>
      <w:r w:rsidR="00317E11">
        <w:rPr>
          <w:lang w:val="fr-FR"/>
        </w:rPr>
        <w:t>-a</w:t>
      </w:r>
      <w:r>
        <w:rPr>
          <w:lang w:val="fr-FR"/>
        </w:rPr>
        <w:t>ssist»</w:t>
      </w:r>
    </w:p>
    <w:p w14:paraId="0D40D8B9" w14:textId="788FD8D1" w:rsidR="007B27FC" w:rsidRPr="007B27FC" w:rsidRDefault="007B27FC" w:rsidP="007B27FC">
      <w:pPr>
        <w:rPr>
          <w:sz w:val="20"/>
          <w:szCs w:val="20"/>
          <w:lang w:val="fr-CH"/>
        </w:rPr>
      </w:pPr>
      <w:r w:rsidRPr="007B27FC">
        <w:rPr>
          <w:sz w:val="20"/>
          <w:szCs w:val="20"/>
          <w:lang w:val="fr-CH"/>
        </w:rPr>
        <w:t>Lors de l'utilisation de l'ouverture manuelle avec assistance motorisée («Power</w:t>
      </w:r>
      <w:r w:rsidR="00317E11">
        <w:rPr>
          <w:sz w:val="20"/>
          <w:szCs w:val="20"/>
          <w:lang w:val="fr-CH"/>
        </w:rPr>
        <w:t>-a</w:t>
      </w:r>
      <w:r w:rsidRPr="007B27FC">
        <w:rPr>
          <w:sz w:val="20"/>
          <w:szCs w:val="20"/>
          <w:lang w:val="fr-CH"/>
        </w:rPr>
        <w:t>ssist») :</w:t>
      </w:r>
    </w:p>
    <w:p w14:paraId="70C643BB" w14:textId="77777777" w:rsidR="007B27FC" w:rsidRPr="007B27FC" w:rsidRDefault="007B27FC" w:rsidP="007B27FC">
      <w:pPr>
        <w:rPr>
          <w:sz w:val="20"/>
          <w:szCs w:val="20"/>
          <w:lang w:val="fr-CH"/>
        </w:rPr>
      </w:pPr>
      <w:r w:rsidRPr="007B27FC">
        <w:rPr>
          <w:sz w:val="20"/>
          <w:szCs w:val="20"/>
          <w:lang w:val="fr-CH"/>
        </w:rPr>
        <w:t>Le risque de blessure doit être évalué individuellement sur place.</w:t>
      </w:r>
    </w:p>
    <w:p w14:paraId="6C473E81" w14:textId="085B2E0F" w:rsidR="007B27FC" w:rsidRPr="007B27FC" w:rsidRDefault="007B27FC" w:rsidP="007B27FC">
      <w:pPr>
        <w:spacing w:before="180" w:after="180"/>
        <w:ind w:left="357" w:hanging="357"/>
        <w:rPr>
          <w:lang w:val="fr-FR"/>
        </w:rPr>
      </w:pPr>
      <w:r w:rsidRPr="007B27FC">
        <w:rPr>
          <w:lang w:val="fr-FR"/>
        </w:rPr>
        <w:sym w:font="Wingdings 2" w:char="F0A3"/>
      </w:r>
      <w:r w:rsidRPr="007B27FC">
        <w:rPr>
          <w:lang w:val="fr-FR"/>
        </w:rPr>
        <w:t xml:space="preserve"> </w:t>
      </w:r>
      <w:r w:rsidRPr="007B27FC">
        <w:rPr>
          <w:sz w:val="20"/>
          <w:szCs w:val="20"/>
          <w:lang w:val="fr-FR"/>
        </w:rPr>
        <w:t>Power</w:t>
      </w:r>
      <w:r w:rsidR="00257F90">
        <w:rPr>
          <w:sz w:val="20"/>
          <w:szCs w:val="20"/>
          <w:lang w:val="fr-FR"/>
        </w:rPr>
        <w:t>-a</w:t>
      </w:r>
      <w:r w:rsidRPr="007B27FC">
        <w:rPr>
          <w:sz w:val="20"/>
          <w:szCs w:val="20"/>
          <w:lang w:val="fr-FR"/>
        </w:rPr>
        <w:t xml:space="preserve">ssist </w:t>
      </w:r>
      <w:r w:rsidRPr="007B27FC">
        <w:rPr>
          <w:b/>
          <w:bCs/>
          <w:sz w:val="20"/>
          <w:szCs w:val="20"/>
          <w:lang w:val="fr-FR"/>
        </w:rPr>
        <w:t>n’est pas</w:t>
      </w:r>
      <w:r w:rsidRPr="007B27FC">
        <w:rPr>
          <w:sz w:val="20"/>
          <w:szCs w:val="20"/>
          <w:lang w:val="fr-FR"/>
        </w:rPr>
        <w:t xml:space="preserve"> requise.</w:t>
      </w:r>
    </w:p>
    <w:p w14:paraId="0435CE55" w14:textId="2FBBF10B" w:rsidR="007B27FC" w:rsidRDefault="007B27FC" w:rsidP="007B27FC">
      <w:pPr>
        <w:spacing w:before="180" w:after="180"/>
        <w:ind w:left="357" w:hanging="357"/>
        <w:rPr>
          <w:sz w:val="20"/>
          <w:szCs w:val="20"/>
          <w:lang w:val="fr-FR"/>
        </w:rPr>
      </w:pPr>
      <w:r w:rsidRPr="007B27FC">
        <w:rPr>
          <w:lang w:val="fr-FR"/>
        </w:rPr>
        <w:sym w:font="Wingdings 2" w:char="F0A3"/>
      </w:r>
      <w:r w:rsidRPr="007B27FC">
        <w:rPr>
          <w:lang w:val="fr-FR"/>
        </w:rPr>
        <w:t xml:space="preserve"> </w:t>
      </w:r>
      <w:r w:rsidRPr="007B27FC">
        <w:rPr>
          <w:sz w:val="20"/>
          <w:szCs w:val="20"/>
          <w:lang w:val="fr-FR"/>
        </w:rPr>
        <w:t>Power</w:t>
      </w:r>
      <w:r w:rsidR="00257F90">
        <w:rPr>
          <w:sz w:val="20"/>
          <w:szCs w:val="20"/>
          <w:lang w:val="fr-FR"/>
        </w:rPr>
        <w:t>-a</w:t>
      </w:r>
      <w:r w:rsidRPr="007B27FC">
        <w:rPr>
          <w:sz w:val="20"/>
          <w:szCs w:val="20"/>
          <w:lang w:val="fr-FR"/>
        </w:rPr>
        <w:t xml:space="preserve">ssist est requise. Évaluer les facteurs de risque avec </w:t>
      </w:r>
      <w:r w:rsidR="00257F90">
        <w:rPr>
          <w:sz w:val="20"/>
          <w:szCs w:val="20"/>
          <w:lang w:val="fr-FR"/>
        </w:rPr>
        <w:t>Power-</w:t>
      </w:r>
      <w:r w:rsidRPr="007B27FC">
        <w:rPr>
          <w:sz w:val="20"/>
          <w:szCs w:val="20"/>
          <w:lang w:val="fr-FR"/>
        </w:rPr>
        <w:t>assist:</w:t>
      </w:r>
    </w:p>
    <w:tbl>
      <w:tblPr>
        <w:tblStyle w:val="Tabellenraster"/>
        <w:tblW w:w="9484" w:type="dxa"/>
        <w:tblInd w:w="137" w:type="dxa"/>
        <w:tblLook w:val="04A0" w:firstRow="1" w:lastRow="0" w:firstColumn="1" w:lastColumn="0" w:noHBand="0" w:noVBand="1"/>
      </w:tblPr>
      <w:tblGrid>
        <w:gridCol w:w="4705"/>
        <w:gridCol w:w="4779"/>
      </w:tblGrid>
      <w:tr w:rsidR="007B27FC" w:rsidRPr="007B27FC" w14:paraId="49B456D5" w14:textId="77777777" w:rsidTr="009B6FDB">
        <w:trPr>
          <w:trHeight w:val="386"/>
        </w:trPr>
        <w:tc>
          <w:tcPr>
            <w:tcW w:w="4705" w:type="dxa"/>
            <w:tcBorders>
              <w:bottom w:val="single" w:sz="8" w:space="0" w:color="auto"/>
              <w:right w:val="single" w:sz="12" w:space="0" w:color="auto"/>
            </w:tcBorders>
            <w:shd w:val="clear" w:color="auto" w:fill="F2F2F2" w:themeFill="background1" w:themeFillShade="F2"/>
            <w:vAlign w:val="center"/>
          </w:tcPr>
          <w:p w14:paraId="2971F60B" w14:textId="0AF4C1B7" w:rsidR="007B27FC" w:rsidRPr="007B27FC" w:rsidRDefault="007B27FC" w:rsidP="009B6FDB">
            <w:pPr>
              <w:spacing w:line="276" w:lineRule="auto"/>
              <w:rPr>
                <w:b/>
                <w:bCs/>
                <w:sz w:val="20"/>
                <w:szCs w:val="20"/>
                <w:lang w:val="fr-FR"/>
              </w:rPr>
            </w:pPr>
            <w:r w:rsidRPr="007B27FC">
              <w:rPr>
                <w:b/>
                <w:bCs/>
                <w:sz w:val="20"/>
                <w:szCs w:val="20"/>
                <w:lang w:val="fr-FR"/>
              </w:rPr>
              <w:t>Facteurs à faible risque</w:t>
            </w:r>
          </w:p>
        </w:tc>
        <w:tc>
          <w:tcPr>
            <w:tcW w:w="4779" w:type="dxa"/>
            <w:tcBorders>
              <w:left w:val="single" w:sz="12" w:space="0" w:color="auto"/>
              <w:bottom w:val="single" w:sz="8" w:space="0" w:color="auto"/>
            </w:tcBorders>
            <w:shd w:val="clear" w:color="auto" w:fill="F2F2F2" w:themeFill="background1" w:themeFillShade="F2"/>
            <w:vAlign w:val="center"/>
          </w:tcPr>
          <w:p w14:paraId="13F8C543" w14:textId="6B0330DE" w:rsidR="007B27FC" w:rsidRPr="007B27FC" w:rsidRDefault="007B27FC" w:rsidP="009B6FDB">
            <w:pPr>
              <w:spacing w:line="276" w:lineRule="auto"/>
              <w:rPr>
                <w:b/>
                <w:bCs/>
                <w:sz w:val="20"/>
                <w:szCs w:val="20"/>
                <w:lang w:val="fr-FR"/>
              </w:rPr>
            </w:pPr>
            <w:r w:rsidRPr="007B27FC">
              <w:rPr>
                <w:b/>
                <w:bCs/>
                <w:sz w:val="20"/>
                <w:szCs w:val="20"/>
                <w:lang w:val="fr-FR"/>
              </w:rPr>
              <w:t>Facteurs à haut risque</w:t>
            </w:r>
          </w:p>
        </w:tc>
      </w:tr>
      <w:tr w:rsidR="007B27FC" w:rsidRPr="007B27FC" w14:paraId="476E9361" w14:textId="77777777" w:rsidTr="009B6FDB">
        <w:trPr>
          <w:trHeight w:val="391"/>
        </w:trPr>
        <w:tc>
          <w:tcPr>
            <w:tcW w:w="4705" w:type="dxa"/>
            <w:tcBorders>
              <w:top w:val="single" w:sz="8" w:space="0" w:color="auto"/>
              <w:bottom w:val="single" w:sz="8" w:space="0" w:color="auto"/>
              <w:right w:val="single" w:sz="12" w:space="0" w:color="auto"/>
            </w:tcBorders>
            <w:vAlign w:val="center"/>
          </w:tcPr>
          <w:p w14:paraId="26740BC3" w14:textId="338CDFF5" w:rsidR="007B27FC" w:rsidRPr="007B27FC" w:rsidRDefault="007B27FC" w:rsidP="009B6FDB">
            <w:pPr>
              <w:spacing w:line="276" w:lineRule="auto"/>
              <w:ind w:left="360" w:hanging="360"/>
              <w:rPr>
                <w:lang w:val="fr-FR"/>
              </w:rPr>
            </w:pPr>
            <w:r w:rsidRPr="007B27FC">
              <w:rPr>
                <w:lang w:val="fr-FR"/>
              </w:rPr>
              <w:sym w:font="Wingdings 2" w:char="F0A3"/>
            </w:r>
            <w:r w:rsidRPr="007B27FC">
              <w:rPr>
                <w:lang w:val="fr-FR"/>
              </w:rPr>
              <w:t xml:space="preserve"> </w:t>
            </w:r>
            <w:r w:rsidRPr="007B27FC">
              <w:rPr>
                <w:color w:val="00B050"/>
                <w:lang w:val="fr-FR"/>
              </w:rPr>
              <w:t>Zone non public</w:t>
            </w:r>
          </w:p>
        </w:tc>
        <w:tc>
          <w:tcPr>
            <w:tcW w:w="4779" w:type="dxa"/>
            <w:tcBorders>
              <w:top w:val="single" w:sz="8" w:space="0" w:color="auto"/>
              <w:left w:val="single" w:sz="12" w:space="0" w:color="auto"/>
              <w:bottom w:val="single" w:sz="8" w:space="0" w:color="auto"/>
            </w:tcBorders>
            <w:vAlign w:val="center"/>
          </w:tcPr>
          <w:p w14:paraId="4CF3FE46" w14:textId="4C3836FB" w:rsidR="007B27FC" w:rsidRPr="007B27FC" w:rsidRDefault="007B27FC" w:rsidP="009B6FDB">
            <w:pPr>
              <w:spacing w:line="276" w:lineRule="auto"/>
              <w:ind w:left="360" w:hanging="328"/>
              <w:rPr>
                <w:color w:val="FF0000"/>
                <w:lang w:val="fr-FR"/>
              </w:rPr>
            </w:pPr>
            <w:r w:rsidRPr="007B27FC">
              <w:rPr>
                <w:lang w:val="fr-FR"/>
              </w:rPr>
              <w:sym w:font="Wingdings 2" w:char="F0A3"/>
            </w:r>
            <w:r w:rsidRPr="007B27FC">
              <w:rPr>
                <w:lang w:val="fr-FR"/>
              </w:rPr>
              <w:t xml:space="preserve"> </w:t>
            </w:r>
            <w:r w:rsidRPr="007B27FC">
              <w:rPr>
                <w:color w:val="FF0000"/>
                <w:lang w:val="fr-FR"/>
              </w:rPr>
              <w:t>Zone public</w:t>
            </w:r>
          </w:p>
        </w:tc>
      </w:tr>
      <w:tr w:rsidR="007B27FC" w:rsidRPr="007B27FC" w14:paraId="4B1D4A31" w14:textId="77777777" w:rsidTr="009B6FDB">
        <w:trPr>
          <w:trHeight w:val="1514"/>
        </w:trPr>
        <w:tc>
          <w:tcPr>
            <w:tcW w:w="4705" w:type="dxa"/>
            <w:tcBorders>
              <w:top w:val="single" w:sz="8" w:space="0" w:color="auto"/>
              <w:bottom w:val="single" w:sz="8" w:space="0" w:color="auto"/>
              <w:right w:val="single" w:sz="12" w:space="0" w:color="auto"/>
            </w:tcBorders>
          </w:tcPr>
          <w:p w14:paraId="7818C2CE" w14:textId="58093A22" w:rsidR="007B27FC" w:rsidRPr="007B27FC" w:rsidRDefault="007B27FC" w:rsidP="009B6FDB">
            <w:pPr>
              <w:spacing w:before="60" w:line="276" w:lineRule="auto"/>
              <w:ind w:left="425" w:hanging="425"/>
              <w:rPr>
                <w:lang w:val="fr-FR"/>
              </w:rPr>
            </w:pPr>
            <w:r w:rsidRPr="007B27FC">
              <w:rPr>
                <w:noProof/>
                <w:lang w:val="fr-FR"/>
              </w:rPr>
              <w:drawing>
                <wp:anchor distT="0" distB="0" distL="114300" distR="114300" simplePos="0" relativeHeight="251662336" behindDoc="0" locked="0" layoutInCell="1" allowOverlap="1" wp14:anchorId="31FBD2E5" wp14:editId="24D65BC8">
                  <wp:simplePos x="0" y="0"/>
                  <wp:positionH relativeFrom="column">
                    <wp:posOffset>2053393</wp:posOffset>
                  </wp:positionH>
                  <wp:positionV relativeFrom="paragraph">
                    <wp:posOffset>546</wp:posOffset>
                  </wp:positionV>
                  <wp:extent cx="581660" cy="997585"/>
                  <wp:effectExtent l="0" t="0" r="8890" b="0"/>
                  <wp:wrapSquare wrapText="bothSides"/>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6">
                            <a:extLst>
                              <a:ext uri="{96DAC541-7B7A-43D3-8B79-37D633B846F1}">
                                <asvg:svgBlip xmlns:asvg="http://schemas.microsoft.com/office/drawing/2016/SVG/main" r:embed="rId17"/>
                              </a:ext>
                            </a:extLst>
                          </a:blip>
                          <a:srcRect l="133" r="133"/>
                          <a:stretch>
                            <a:fillRect/>
                          </a:stretch>
                        </pic:blipFill>
                        <pic:spPr bwMode="auto">
                          <a:xfrm>
                            <a:off x="0" y="0"/>
                            <a:ext cx="581660" cy="997585"/>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27FC">
              <w:rPr>
                <w:lang w:val="fr-FR"/>
              </w:rPr>
              <w:sym w:font="Wingdings 2" w:char="F0A3"/>
            </w:r>
            <w:r w:rsidRPr="007B27FC">
              <w:rPr>
                <w:lang w:val="fr-FR"/>
              </w:rPr>
              <w:t xml:space="preserve"> </w:t>
            </w:r>
            <w:r w:rsidR="00582A8D">
              <w:rPr>
                <w:lang w:val="fr-FR"/>
              </w:rPr>
              <w:t>V</w:t>
            </w:r>
            <w:r w:rsidR="00582A8D" w:rsidRPr="00582A8D">
              <w:rPr>
                <w:lang w:val="fr-FR"/>
              </w:rPr>
              <w:t>antail de porte transparent</w:t>
            </w:r>
          </w:p>
          <w:p w14:paraId="68F65F7B" w14:textId="77777777" w:rsidR="007B27FC" w:rsidRPr="007B27FC" w:rsidRDefault="007B27FC" w:rsidP="009B6FDB">
            <w:pPr>
              <w:spacing w:line="276" w:lineRule="auto"/>
              <w:rPr>
                <w:lang w:val="fr-FR"/>
              </w:rPr>
            </w:pPr>
          </w:p>
        </w:tc>
        <w:tc>
          <w:tcPr>
            <w:tcW w:w="4779" w:type="dxa"/>
            <w:tcBorders>
              <w:top w:val="single" w:sz="8" w:space="0" w:color="auto"/>
              <w:left w:val="single" w:sz="12" w:space="0" w:color="auto"/>
              <w:bottom w:val="single" w:sz="8" w:space="0" w:color="auto"/>
            </w:tcBorders>
          </w:tcPr>
          <w:p w14:paraId="4EB9DB42" w14:textId="33B3628F" w:rsidR="007B27FC" w:rsidRPr="007B27FC" w:rsidRDefault="007B27FC" w:rsidP="009B6FDB">
            <w:pPr>
              <w:spacing w:before="60" w:line="276" w:lineRule="auto"/>
              <w:ind w:firstLine="34"/>
              <w:rPr>
                <w:lang w:val="fr-FR"/>
              </w:rPr>
            </w:pPr>
            <w:r w:rsidRPr="007B27FC">
              <w:rPr>
                <w:noProof/>
                <w:lang w:val="fr-FR"/>
              </w:rPr>
              <w:drawing>
                <wp:anchor distT="0" distB="0" distL="114300" distR="114300" simplePos="0" relativeHeight="251663360" behindDoc="0" locked="0" layoutInCell="1" allowOverlap="1" wp14:anchorId="4E8BD129" wp14:editId="64E3F300">
                  <wp:simplePos x="0" y="0"/>
                  <wp:positionH relativeFrom="column">
                    <wp:posOffset>1888839</wp:posOffset>
                  </wp:positionH>
                  <wp:positionV relativeFrom="paragraph">
                    <wp:posOffset>15330</wp:posOffset>
                  </wp:positionV>
                  <wp:extent cx="787400" cy="955040"/>
                  <wp:effectExtent l="0" t="0" r="0" b="0"/>
                  <wp:wrapSquare wrapText="bothSides"/>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rotWithShape="1">
                          <a:blip r:embed="rId18">
                            <a:extLst>
                              <a:ext uri="{96DAC541-7B7A-43D3-8B79-37D633B846F1}">
                                <asvg:svgBlip xmlns:asvg="http://schemas.microsoft.com/office/drawing/2016/SVG/main" r:embed="rId19"/>
                              </a:ext>
                            </a:extLst>
                          </a:blip>
                          <a:srcRect l="53873" t="44085" r="14994" b="6113"/>
                          <a:stretch/>
                        </pic:blipFill>
                        <pic:spPr bwMode="auto">
                          <a:xfrm>
                            <a:off x="0" y="0"/>
                            <a:ext cx="787400" cy="955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27FC">
              <w:rPr>
                <w:lang w:val="fr-FR"/>
              </w:rPr>
              <w:sym w:font="Wingdings 2" w:char="F0A3"/>
            </w:r>
            <w:r w:rsidRPr="007B27FC">
              <w:rPr>
                <w:lang w:val="fr-FR"/>
              </w:rPr>
              <w:t xml:space="preserve"> </w:t>
            </w:r>
            <w:r w:rsidR="00582A8D">
              <w:rPr>
                <w:lang w:val="fr-FR"/>
              </w:rPr>
              <w:t>V</w:t>
            </w:r>
            <w:r w:rsidR="00582A8D" w:rsidRPr="00582A8D">
              <w:rPr>
                <w:lang w:val="fr-FR"/>
              </w:rPr>
              <w:t xml:space="preserve">antail de porte </w:t>
            </w:r>
            <w:r w:rsidR="00582A8D">
              <w:rPr>
                <w:lang w:val="fr-FR"/>
              </w:rPr>
              <w:t>opaque</w:t>
            </w:r>
          </w:p>
        </w:tc>
      </w:tr>
      <w:tr w:rsidR="007B27FC" w:rsidRPr="007B27FC" w14:paraId="4CF868C4" w14:textId="77777777" w:rsidTr="009B6FDB">
        <w:trPr>
          <w:trHeight w:val="1671"/>
        </w:trPr>
        <w:tc>
          <w:tcPr>
            <w:tcW w:w="4705" w:type="dxa"/>
            <w:tcBorders>
              <w:top w:val="single" w:sz="8" w:space="0" w:color="auto"/>
              <w:bottom w:val="single" w:sz="8" w:space="0" w:color="auto"/>
              <w:right w:val="single" w:sz="12" w:space="0" w:color="auto"/>
            </w:tcBorders>
          </w:tcPr>
          <w:p w14:paraId="3DB42420" w14:textId="40404BB7" w:rsidR="007B27FC" w:rsidRPr="007B27FC" w:rsidRDefault="007B27FC" w:rsidP="009B6FDB">
            <w:pPr>
              <w:spacing w:before="60" w:line="276" w:lineRule="auto"/>
              <w:ind w:left="357" w:hanging="357"/>
              <w:rPr>
                <w:lang w:val="fr-FR"/>
              </w:rPr>
            </w:pPr>
            <w:r w:rsidRPr="007B27FC">
              <w:rPr>
                <w:lang w:val="fr-FR"/>
              </w:rPr>
              <w:sym w:font="Wingdings 2" w:char="F0A3"/>
            </w:r>
            <w:r w:rsidRPr="007B27FC">
              <w:rPr>
                <w:lang w:val="fr-FR"/>
              </w:rPr>
              <w:t xml:space="preserve"> </w:t>
            </w:r>
            <w:r w:rsidR="00582A8D">
              <w:rPr>
                <w:lang w:val="fr-FR"/>
              </w:rPr>
              <w:t>Vantail léger / étroit</w:t>
            </w:r>
          </w:p>
          <w:p w14:paraId="42DAAFCC" w14:textId="77777777" w:rsidR="007B27FC" w:rsidRPr="007B27FC" w:rsidRDefault="007B27FC" w:rsidP="009B6FDB">
            <w:pPr>
              <w:spacing w:line="276" w:lineRule="auto"/>
              <w:rPr>
                <w:lang w:val="fr-FR"/>
              </w:rPr>
            </w:pPr>
            <w:r w:rsidRPr="007B27FC">
              <w:rPr>
                <w:noProof/>
                <w:lang w:val="fr-FR"/>
              </w:rPr>
              <w:drawing>
                <wp:anchor distT="0" distB="0" distL="114300" distR="114300" simplePos="0" relativeHeight="251665408" behindDoc="0" locked="0" layoutInCell="1" allowOverlap="1" wp14:anchorId="17EE306D" wp14:editId="27C48EE1">
                  <wp:simplePos x="0" y="0"/>
                  <wp:positionH relativeFrom="column">
                    <wp:posOffset>1207493</wp:posOffset>
                  </wp:positionH>
                  <wp:positionV relativeFrom="paragraph">
                    <wp:posOffset>29210</wp:posOffset>
                  </wp:positionV>
                  <wp:extent cx="1680210" cy="513080"/>
                  <wp:effectExtent l="0" t="0" r="0" b="1270"/>
                  <wp:wrapSquare wrapText="bothSides"/>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rotWithShape="1">
                          <a:blip r:embed="rId20">
                            <a:extLst>
                              <a:ext uri="{96DAC541-7B7A-43D3-8B79-37D633B846F1}">
                                <asvg:svgBlip xmlns:asvg="http://schemas.microsoft.com/office/drawing/2016/SVG/main" r:embed="rId21"/>
                              </a:ext>
                            </a:extLst>
                          </a:blip>
                          <a:srcRect t="216" r="19161" b="48668"/>
                          <a:stretch/>
                        </pic:blipFill>
                        <pic:spPr bwMode="auto">
                          <a:xfrm>
                            <a:off x="0" y="0"/>
                            <a:ext cx="1680210" cy="513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779" w:type="dxa"/>
            <w:tcBorders>
              <w:top w:val="single" w:sz="8" w:space="0" w:color="auto"/>
              <w:left w:val="single" w:sz="12" w:space="0" w:color="auto"/>
              <w:bottom w:val="single" w:sz="8" w:space="0" w:color="auto"/>
            </w:tcBorders>
          </w:tcPr>
          <w:p w14:paraId="5A970C96" w14:textId="3AE52118" w:rsidR="007B27FC" w:rsidRPr="007B27FC" w:rsidRDefault="007B27FC" w:rsidP="009B6FDB">
            <w:pPr>
              <w:spacing w:before="60" w:line="276" w:lineRule="auto"/>
              <w:ind w:left="363" w:hanging="329"/>
              <w:rPr>
                <w:lang w:val="fr-FR"/>
              </w:rPr>
            </w:pPr>
            <w:r w:rsidRPr="007B27FC">
              <w:rPr>
                <w:lang w:val="fr-FR"/>
              </w:rPr>
              <w:sym w:font="Wingdings 2" w:char="F0A3"/>
            </w:r>
            <w:r w:rsidRPr="007B27FC">
              <w:rPr>
                <w:lang w:val="fr-FR"/>
              </w:rPr>
              <w:t xml:space="preserve"> </w:t>
            </w:r>
            <w:r w:rsidR="00582A8D">
              <w:rPr>
                <w:lang w:val="fr-FR"/>
              </w:rPr>
              <w:t>Vantail lourd / large</w:t>
            </w:r>
          </w:p>
          <w:p w14:paraId="6FCAAA69" w14:textId="77777777" w:rsidR="007B27FC" w:rsidRPr="007B27FC" w:rsidRDefault="007B27FC" w:rsidP="009B6FDB">
            <w:pPr>
              <w:spacing w:line="276" w:lineRule="auto"/>
              <w:rPr>
                <w:lang w:val="fr-FR"/>
              </w:rPr>
            </w:pPr>
            <w:r w:rsidRPr="007B27FC">
              <w:rPr>
                <w:noProof/>
                <w:lang w:val="fr-FR"/>
              </w:rPr>
              <w:drawing>
                <wp:anchor distT="0" distB="0" distL="114300" distR="114300" simplePos="0" relativeHeight="251664384" behindDoc="0" locked="0" layoutInCell="1" allowOverlap="1" wp14:anchorId="3AAA19F1" wp14:editId="2AB201FA">
                  <wp:simplePos x="0" y="0"/>
                  <wp:positionH relativeFrom="column">
                    <wp:posOffset>748576</wp:posOffset>
                  </wp:positionH>
                  <wp:positionV relativeFrom="paragraph">
                    <wp:posOffset>63590</wp:posOffset>
                  </wp:positionV>
                  <wp:extent cx="2165216" cy="759685"/>
                  <wp:effectExtent l="0" t="0" r="6985" b="254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rotWithShape="1">
                          <a:blip r:embed="rId22">
                            <a:extLst>
                              <a:ext uri="{96DAC541-7B7A-43D3-8B79-37D633B846F1}">
                                <asvg:svgBlip xmlns:asvg="http://schemas.microsoft.com/office/drawing/2016/SVG/main" r:embed="rId23"/>
                              </a:ext>
                            </a:extLst>
                          </a:blip>
                          <a:srcRect t="-1380" b="28894"/>
                          <a:stretch/>
                        </pic:blipFill>
                        <pic:spPr bwMode="auto">
                          <a:xfrm>
                            <a:off x="0" y="0"/>
                            <a:ext cx="2165216" cy="7596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B27FC" w:rsidRPr="008A2493" w14:paraId="7EA3713A" w14:textId="77777777" w:rsidTr="009B6FDB">
        <w:trPr>
          <w:trHeight w:val="1678"/>
        </w:trPr>
        <w:tc>
          <w:tcPr>
            <w:tcW w:w="4705" w:type="dxa"/>
            <w:tcBorders>
              <w:top w:val="single" w:sz="8" w:space="0" w:color="auto"/>
              <w:bottom w:val="single" w:sz="8" w:space="0" w:color="auto"/>
              <w:right w:val="single" w:sz="12" w:space="0" w:color="auto"/>
            </w:tcBorders>
          </w:tcPr>
          <w:p w14:paraId="70D81352" w14:textId="2BC3A2E4" w:rsidR="007B27FC" w:rsidRPr="007B27FC" w:rsidRDefault="007B27FC" w:rsidP="009B6FDB">
            <w:pPr>
              <w:spacing w:before="60" w:line="276" w:lineRule="auto"/>
              <w:ind w:left="357" w:hanging="357"/>
              <w:rPr>
                <w:lang w:val="fr-FR"/>
              </w:rPr>
            </w:pPr>
            <w:r w:rsidRPr="007B27FC">
              <w:rPr>
                <w:lang w:val="fr-FR"/>
              </w:rPr>
              <w:sym w:font="Wingdings 2" w:char="F0A3"/>
            </w:r>
            <w:r w:rsidRPr="007B27FC">
              <w:rPr>
                <w:lang w:val="fr-FR"/>
              </w:rPr>
              <w:t xml:space="preserve"> </w:t>
            </w:r>
            <w:r w:rsidR="00730B32">
              <w:rPr>
                <w:lang w:val="fr-FR"/>
              </w:rPr>
              <w:t>F</w:t>
            </w:r>
            <w:r w:rsidR="00730B32" w:rsidRPr="00730B32">
              <w:rPr>
                <w:lang w:val="fr-FR"/>
              </w:rPr>
              <w:t>aible volume de passagers</w:t>
            </w:r>
          </w:p>
          <w:p w14:paraId="2C6A351D" w14:textId="77777777" w:rsidR="007B27FC" w:rsidRPr="007B27FC" w:rsidRDefault="007B27FC" w:rsidP="009B6FDB">
            <w:pPr>
              <w:spacing w:line="276" w:lineRule="auto"/>
              <w:ind w:left="360" w:hanging="360"/>
              <w:rPr>
                <w:lang w:val="fr-FR"/>
              </w:rPr>
            </w:pPr>
            <w:r w:rsidRPr="007B27FC">
              <w:rPr>
                <w:noProof/>
                <w:lang w:val="fr-FR"/>
              </w:rPr>
              <w:drawing>
                <wp:anchor distT="0" distB="0" distL="114300" distR="114300" simplePos="0" relativeHeight="251668480" behindDoc="0" locked="0" layoutInCell="1" allowOverlap="1" wp14:anchorId="0A029BFB" wp14:editId="21269C97">
                  <wp:simplePos x="0" y="0"/>
                  <wp:positionH relativeFrom="column">
                    <wp:posOffset>1387279</wp:posOffset>
                  </wp:positionH>
                  <wp:positionV relativeFrom="paragraph">
                    <wp:posOffset>45657</wp:posOffset>
                  </wp:positionV>
                  <wp:extent cx="1473072" cy="582176"/>
                  <wp:effectExtent l="0" t="0" r="0" b="889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ic:nvPicPr>
                        <pic:blipFill rotWithShape="1">
                          <a:blip r:embed="rId24">
                            <a:extLst>
                              <a:ext uri="{96DAC541-7B7A-43D3-8B79-37D633B846F1}">
                                <asvg:svgBlip xmlns:asvg="http://schemas.microsoft.com/office/drawing/2016/SVG/main" r:embed="rId25"/>
                              </a:ext>
                            </a:extLst>
                          </a:blip>
                          <a:srcRect l="41494" t="44998" b="29217"/>
                          <a:stretch/>
                        </pic:blipFill>
                        <pic:spPr bwMode="auto">
                          <a:xfrm>
                            <a:off x="0" y="0"/>
                            <a:ext cx="1473072" cy="58217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846AFD" w14:textId="77777777" w:rsidR="007B27FC" w:rsidRPr="007B27FC" w:rsidRDefault="007B27FC" w:rsidP="009B6FDB">
            <w:pPr>
              <w:spacing w:line="276" w:lineRule="auto"/>
              <w:ind w:left="360" w:hanging="360"/>
              <w:rPr>
                <w:lang w:val="fr-FR"/>
              </w:rPr>
            </w:pPr>
          </w:p>
        </w:tc>
        <w:tc>
          <w:tcPr>
            <w:tcW w:w="4779" w:type="dxa"/>
            <w:tcBorders>
              <w:top w:val="single" w:sz="8" w:space="0" w:color="auto"/>
              <w:left w:val="single" w:sz="12" w:space="0" w:color="auto"/>
              <w:bottom w:val="single" w:sz="8" w:space="0" w:color="auto"/>
            </w:tcBorders>
          </w:tcPr>
          <w:p w14:paraId="50090A08" w14:textId="7D6632D3" w:rsidR="007B27FC" w:rsidRPr="007B27FC" w:rsidRDefault="00730B32" w:rsidP="009B6FDB">
            <w:pPr>
              <w:spacing w:before="60" w:line="276" w:lineRule="auto"/>
              <w:ind w:left="357" w:hanging="357"/>
              <w:rPr>
                <w:lang w:val="fr-FR"/>
              </w:rPr>
            </w:pPr>
            <w:r w:rsidRPr="007B27FC">
              <w:rPr>
                <w:noProof/>
                <w:sz w:val="24"/>
                <w:szCs w:val="24"/>
                <w:lang w:val="fr-FR"/>
              </w:rPr>
              <w:drawing>
                <wp:anchor distT="0" distB="0" distL="114300" distR="114300" simplePos="0" relativeHeight="251669504" behindDoc="0" locked="0" layoutInCell="1" allowOverlap="1" wp14:anchorId="61520D5E" wp14:editId="70983973">
                  <wp:simplePos x="0" y="0"/>
                  <wp:positionH relativeFrom="column">
                    <wp:posOffset>1374448</wp:posOffset>
                  </wp:positionH>
                  <wp:positionV relativeFrom="paragraph">
                    <wp:posOffset>234878</wp:posOffset>
                  </wp:positionV>
                  <wp:extent cx="1487509" cy="786472"/>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pic:cNvPicPr/>
                        </pic:nvPicPr>
                        <pic:blipFill rotWithShape="1">
                          <a:blip r:embed="rId26">
                            <a:extLst>
                              <a:ext uri="{96DAC541-7B7A-43D3-8B79-37D633B846F1}">
                                <asvg:svgBlip xmlns:asvg="http://schemas.microsoft.com/office/drawing/2016/SVG/main" r:embed="rId27"/>
                              </a:ext>
                            </a:extLst>
                          </a:blip>
                          <a:srcRect l="39361" t="44692" r="2566" b="21120"/>
                          <a:stretch/>
                        </pic:blipFill>
                        <pic:spPr bwMode="auto">
                          <a:xfrm>
                            <a:off x="0" y="0"/>
                            <a:ext cx="1487509" cy="78647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B27FC" w:rsidRPr="007B27FC">
              <w:rPr>
                <w:lang w:val="fr-FR"/>
              </w:rPr>
              <w:sym w:font="Wingdings 2" w:char="F0A3"/>
            </w:r>
            <w:r w:rsidR="007B27FC" w:rsidRPr="007B27FC">
              <w:rPr>
                <w:lang w:val="fr-FR"/>
              </w:rPr>
              <w:t xml:space="preserve"> </w:t>
            </w:r>
            <w:r>
              <w:rPr>
                <w:lang w:val="fr-FR"/>
              </w:rPr>
              <w:t xml:space="preserve">Haut </w:t>
            </w:r>
            <w:r w:rsidRPr="00730B32">
              <w:rPr>
                <w:lang w:val="fr-FR"/>
              </w:rPr>
              <w:t>faible volume de passagers</w:t>
            </w:r>
            <w:r w:rsidRPr="00730B32">
              <w:rPr>
                <w:lang w:val="fr-CH"/>
              </w:rPr>
              <w:t xml:space="preserve"> </w:t>
            </w:r>
            <w:r w:rsidRPr="00730B32">
              <w:rPr>
                <w:lang w:val="fr-FR"/>
              </w:rPr>
              <w:t>par exemple, couloir, intersection</w:t>
            </w:r>
          </w:p>
          <w:p w14:paraId="05D2AF80" w14:textId="21ACCDF7" w:rsidR="007B27FC" w:rsidRPr="007B27FC" w:rsidRDefault="007B27FC" w:rsidP="009B6FDB">
            <w:pPr>
              <w:spacing w:line="276" w:lineRule="auto"/>
              <w:ind w:left="1080" w:hanging="720"/>
              <w:rPr>
                <w:lang w:val="fr-FR"/>
              </w:rPr>
            </w:pPr>
          </w:p>
        </w:tc>
      </w:tr>
      <w:tr w:rsidR="007B27FC" w:rsidRPr="008A2493" w14:paraId="7FE82A57" w14:textId="77777777" w:rsidTr="009B6FDB">
        <w:trPr>
          <w:trHeight w:val="413"/>
        </w:trPr>
        <w:tc>
          <w:tcPr>
            <w:tcW w:w="4705" w:type="dxa"/>
            <w:tcBorders>
              <w:top w:val="single" w:sz="8" w:space="0" w:color="auto"/>
              <w:bottom w:val="single" w:sz="2" w:space="0" w:color="BFBFBF" w:themeColor="background1" w:themeShade="BF"/>
              <w:right w:val="single" w:sz="12" w:space="0" w:color="auto"/>
            </w:tcBorders>
            <w:vAlign w:val="center"/>
          </w:tcPr>
          <w:p w14:paraId="5F3BB2F5" w14:textId="13F8EA33" w:rsidR="007B27FC" w:rsidRPr="007B27FC" w:rsidRDefault="007B27FC" w:rsidP="009B6FDB">
            <w:pPr>
              <w:spacing w:line="276" w:lineRule="auto"/>
              <w:ind w:left="357" w:hanging="357"/>
              <w:rPr>
                <w:sz w:val="8"/>
                <w:szCs w:val="8"/>
                <w:lang w:val="fr-FR"/>
              </w:rPr>
            </w:pPr>
            <w:r w:rsidRPr="007B27FC">
              <w:rPr>
                <w:lang w:val="fr-FR"/>
              </w:rPr>
              <w:sym w:font="Wingdings 2" w:char="F0A3"/>
            </w:r>
            <w:r w:rsidRPr="007B27FC">
              <w:rPr>
                <w:lang w:val="fr-FR"/>
              </w:rPr>
              <w:t xml:space="preserve"> </w:t>
            </w:r>
            <w:r w:rsidR="00730B32" w:rsidRPr="00730B32">
              <w:rPr>
                <w:lang w:val="fr-FR"/>
              </w:rPr>
              <w:t>Espace libre autour de la zone d'ouverture</w:t>
            </w:r>
          </w:p>
        </w:tc>
        <w:tc>
          <w:tcPr>
            <w:tcW w:w="4779" w:type="dxa"/>
            <w:tcBorders>
              <w:top w:val="single" w:sz="8" w:space="0" w:color="auto"/>
              <w:left w:val="single" w:sz="12" w:space="0" w:color="auto"/>
              <w:bottom w:val="single" w:sz="2" w:space="0" w:color="BFBFBF" w:themeColor="background1" w:themeShade="BF"/>
            </w:tcBorders>
            <w:vAlign w:val="center"/>
          </w:tcPr>
          <w:p w14:paraId="104D48A2" w14:textId="53C792B3" w:rsidR="007B27FC" w:rsidRPr="007B27FC" w:rsidRDefault="007B27FC" w:rsidP="009B6FDB">
            <w:pPr>
              <w:spacing w:line="276" w:lineRule="auto"/>
              <w:ind w:left="79" w:hanging="45"/>
              <w:rPr>
                <w:lang w:val="fr-FR"/>
              </w:rPr>
            </w:pPr>
            <w:r w:rsidRPr="007B27FC">
              <w:rPr>
                <w:lang w:val="fr-FR"/>
              </w:rPr>
              <w:sym w:font="Wingdings 2" w:char="F0A3"/>
            </w:r>
            <w:r w:rsidRPr="007B27FC">
              <w:rPr>
                <w:lang w:val="fr-FR"/>
              </w:rPr>
              <w:t xml:space="preserve"> </w:t>
            </w:r>
            <w:r w:rsidR="00730B32" w:rsidRPr="00730B32">
              <w:rPr>
                <w:lang w:val="fr-FR"/>
              </w:rPr>
              <w:t>Points de pincement près de la zone d'ouverture, par exemple obstacle</w:t>
            </w:r>
          </w:p>
        </w:tc>
      </w:tr>
      <w:tr w:rsidR="007B27FC" w:rsidRPr="008A2493" w14:paraId="4CABECCF" w14:textId="77777777" w:rsidTr="009B6FDB">
        <w:trPr>
          <w:trHeight w:val="4711"/>
        </w:trPr>
        <w:tc>
          <w:tcPr>
            <w:tcW w:w="4705" w:type="dxa"/>
            <w:tcBorders>
              <w:top w:val="single" w:sz="2" w:space="0" w:color="BFBFBF" w:themeColor="background1" w:themeShade="BF"/>
              <w:bottom w:val="single" w:sz="12" w:space="0" w:color="auto"/>
              <w:right w:val="nil"/>
            </w:tcBorders>
          </w:tcPr>
          <w:p w14:paraId="08AD545A" w14:textId="77777777" w:rsidR="007B27FC" w:rsidRPr="007B27FC" w:rsidRDefault="007B27FC" w:rsidP="009B6FDB">
            <w:pPr>
              <w:rPr>
                <w:b/>
                <w:bCs/>
                <w:sz w:val="20"/>
                <w:szCs w:val="20"/>
                <w:lang w:val="fr-FR"/>
              </w:rPr>
            </w:pPr>
            <w:r w:rsidRPr="007B27FC">
              <w:rPr>
                <w:noProof/>
                <w:sz w:val="8"/>
                <w:szCs w:val="8"/>
                <w:lang w:val="fr-FR"/>
              </w:rPr>
              <w:drawing>
                <wp:anchor distT="0" distB="0" distL="114300" distR="114300" simplePos="0" relativeHeight="251666432" behindDoc="0" locked="0" layoutInCell="1" allowOverlap="1" wp14:anchorId="25BC8997" wp14:editId="4CF7288B">
                  <wp:simplePos x="0" y="0"/>
                  <wp:positionH relativeFrom="column">
                    <wp:posOffset>386500</wp:posOffset>
                  </wp:positionH>
                  <wp:positionV relativeFrom="paragraph">
                    <wp:posOffset>21681</wp:posOffset>
                  </wp:positionV>
                  <wp:extent cx="2425065" cy="2955925"/>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pic:cNvPicPr/>
                        </pic:nvPicPr>
                        <pic:blipFill rotWithShape="1">
                          <a:blip r:embed="rId28">
                            <a:extLst>
                              <a:ext uri="{96DAC541-7B7A-43D3-8B79-37D633B846F1}">
                                <asvg:svgBlip xmlns:asvg="http://schemas.microsoft.com/office/drawing/2016/SVG/main" r:embed="rId29"/>
                              </a:ext>
                            </a:extLst>
                          </a:blip>
                          <a:srcRect l="28016" t="13817" r="24214" b="37342"/>
                          <a:stretch/>
                        </pic:blipFill>
                        <pic:spPr bwMode="auto">
                          <a:xfrm>
                            <a:off x="0" y="0"/>
                            <a:ext cx="2425065" cy="2955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779" w:type="dxa"/>
            <w:tcBorders>
              <w:top w:val="single" w:sz="2" w:space="0" w:color="BFBFBF" w:themeColor="background1" w:themeShade="BF"/>
              <w:left w:val="nil"/>
              <w:bottom w:val="single" w:sz="12" w:space="0" w:color="auto"/>
            </w:tcBorders>
          </w:tcPr>
          <w:p w14:paraId="7C89C733" w14:textId="77777777" w:rsidR="007B27FC" w:rsidRPr="007B27FC" w:rsidRDefault="007B27FC" w:rsidP="009B6FDB">
            <w:pPr>
              <w:spacing w:line="276" w:lineRule="auto"/>
              <w:ind w:left="77" w:hanging="45"/>
              <w:rPr>
                <w:lang w:val="fr-FR"/>
              </w:rPr>
            </w:pPr>
            <w:r w:rsidRPr="007B27FC">
              <w:rPr>
                <w:noProof/>
                <w:lang w:val="fr-FR"/>
              </w:rPr>
              <w:drawing>
                <wp:anchor distT="0" distB="0" distL="114300" distR="114300" simplePos="0" relativeHeight="251667456" behindDoc="0" locked="0" layoutInCell="1" allowOverlap="1" wp14:anchorId="40DB294C" wp14:editId="32CC296B">
                  <wp:simplePos x="0" y="0"/>
                  <wp:positionH relativeFrom="column">
                    <wp:posOffset>161925</wp:posOffset>
                  </wp:positionH>
                  <wp:positionV relativeFrom="paragraph">
                    <wp:posOffset>39370</wp:posOffset>
                  </wp:positionV>
                  <wp:extent cx="2268223" cy="1235033"/>
                  <wp:effectExtent l="0" t="0" r="0" b="381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pic:cNvPicPr/>
                        </pic:nvPicPr>
                        <pic:blipFill rotWithShape="1">
                          <a:blip r:embed="rId30">
                            <a:extLst>
                              <a:ext uri="{96DAC541-7B7A-43D3-8B79-37D633B846F1}">
                                <asvg:svgBlip xmlns:asvg="http://schemas.microsoft.com/office/drawing/2016/SVG/main" r:embed="rId31"/>
                              </a:ext>
                            </a:extLst>
                          </a:blip>
                          <a:srcRect t="-1328" b="22642"/>
                          <a:stretch/>
                        </pic:blipFill>
                        <pic:spPr bwMode="auto">
                          <a:xfrm>
                            <a:off x="0" y="0"/>
                            <a:ext cx="2268223" cy="12350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B27FC" w:rsidRPr="007B27FC" w14:paraId="2F9BB3F7" w14:textId="77777777" w:rsidTr="009B6FDB">
        <w:trPr>
          <w:trHeight w:val="392"/>
        </w:trPr>
        <w:tc>
          <w:tcPr>
            <w:tcW w:w="9484" w:type="dxa"/>
            <w:gridSpan w:val="2"/>
            <w:tcBorders>
              <w:top w:val="single" w:sz="12" w:space="0" w:color="auto"/>
              <w:bottom w:val="single" w:sz="4" w:space="0" w:color="auto"/>
            </w:tcBorders>
            <w:shd w:val="clear" w:color="auto" w:fill="F2F2F2" w:themeFill="background1" w:themeFillShade="F2"/>
            <w:vAlign w:val="center"/>
          </w:tcPr>
          <w:p w14:paraId="7AA88FA5" w14:textId="4193B0ED" w:rsidR="007B27FC" w:rsidRPr="007B27FC" w:rsidRDefault="00730B32" w:rsidP="009B6FDB">
            <w:pPr>
              <w:jc w:val="center"/>
              <w:rPr>
                <w:b/>
                <w:bCs/>
                <w:sz w:val="20"/>
                <w:szCs w:val="20"/>
                <w:lang w:val="fr-FR"/>
              </w:rPr>
            </w:pPr>
            <w:r w:rsidRPr="00730B32">
              <w:rPr>
                <w:b/>
                <w:bCs/>
                <w:sz w:val="20"/>
                <w:szCs w:val="20"/>
                <w:lang w:val="fr-FR"/>
              </w:rPr>
              <w:t>Évaluation globale des risques</w:t>
            </w:r>
          </w:p>
        </w:tc>
      </w:tr>
      <w:tr w:rsidR="007B27FC" w:rsidRPr="008A2493" w14:paraId="5DA8DB8F" w14:textId="77777777" w:rsidTr="009B6FDB">
        <w:trPr>
          <w:trHeight w:val="516"/>
        </w:trPr>
        <w:tc>
          <w:tcPr>
            <w:tcW w:w="4705" w:type="dxa"/>
            <w:tcBorders>
              <w:right w:val="single" w:sz="4" w:space="0" w:color="auto"/>
            </w:tcBorders>
          </w:tcPr>
          <w:p w14:paraId="0353CA80" w14:textId="35AD09AE" w:rsidR="007B27FC" w:rsidRPr="007B27FC" w:rsidRDefault="007B27FC" w:rsidP="009B6FDB">
            <w:pPr>
              <w:spacing w:before="60" w:line="276" w:lineRule="auto"/>
              <w:ind w:left="357" w:hanging="360"/>
              <w:rPr>
                <w:lang w:val="fr-FR"/>
              </w:rPr>
            </w:pPr>
            <w:r w:rsidRPr="007B27FC">
              <w:rPr>
                <w:lang w:val="fr-FR"/>
              </w:rPr>
              <w:sym w:font="Wingdings 2" w:char="F0A3"/>
            </w:r>
            <w:r w:rsidRPr="007B27FC">
              <w:rPr>
                <w:lang w:val="fr-FR"/>
              </w:rPr>
              <w:t xml:space="preserve"> </w:t>
            </w:r>
            <w:r w:rsidR="00730B32" w:rsidRPr="00730B32">
              <w:rPr>
                <w:lang w:val="fr-FR"/>
              </w:rPr>
              <w:t>Risque acceptable, utilisation de l'assistance électrique possible.</w:t>
            </w:r>
          </w:p>
        </w:tc>
        <w:tc>
          <w:tcPr>
            <w:tcW w:w="4779" w:type="dxa"/>
            <w:tcBorders>
              <w:left w:val="single" w:sz="4" w:space="0" w:color="auto"/>
            </w:tcBorders>
          </w:tcPr>
          <w:p w14:paraId="408C33B7" w14:textId="30D4B3B8" w:rsidR="007B27FC" w:rsidRPr="00730B32" w:rsidRDefault="007B27FC" w:rsidP="009B6FDB">
            <w:pPr>
              <w:spacing w:before="60" w:line="276" w:lineRule="auto"/>
              <w:ind w:left="357" w:hanging="345"/>
              <w:rPr>
                <w:lang w:val="fr-CH"/>
              </w:rPr>
            </w:pPr>
            <w:r w:rsidRPr="007B27FC">
              <w:rPr>
                <w:lang w:val="fr-FR"/>
              </w:rPr>
              <w:sym w:font="Wingdings 2" w:char="F0A3"/>
            </w:r>
            <w:r w:rsidRPr="00730B32">
              <w:rPr>
                <w:lang w:val="fr-CH"/>
              </w:rPr>
              <w:t xml:space="preserve"> </w:t>
            </w:r>
            <w:r w:rsidR="00730B32" w:rsidRPr="00730B32">
              <w:rPr>
                <w:lang w:val="fr-CH"/>
              </w:rPr>
              <w:t xml:space="preserve">Risque </w:t>
            </w:r>
            <w:r w:rsidR="00730B32" w:rsidRPr="00730B32">
              <w:rPr>
                <w:b/>
                <w:bCs/>
                <w:lang w:val="fr-CH"/>
              </w:rPr>
              <w:t>inacceptable</w:t>
            </w:r>
            <w:r w:rsidR="00730B32" w:rsidRPr="00730B32">
              <w:rPr>
                <w:lang w:val="fr-CH"/>
              </w:rPr>
              <w:t xml:space="preserve">, utilisation de l'assistance électrique </w:t>
            </w:r>
            <w:r w:rsidR="00730B32" w:rsidRPr="00730B32">
              <w:rPr>
                <w:b/>
                <w:bCs/>
                <w:lang w:val="fr-CH"/>
              </w:rPr>
              <w:t>impossible</w:t>
            </w:r>
            <w:r w:rsidR="00730B32" w:rsidRPr="00730B32">
              <w:rPr>
                <w:lang w:val="fr-CH"/>
              </w:rPr>
              <w:t>.</w:t>
            </w:r>
          </w:p>
        </w:tc>
      </w:tr>
    </w:tbl>
    <w:p w14:paraId="5FBA1C86" w14:textId="16A119CC" w:rsidR="00B41244" w:rsidRPr="00730B32" w:rsidRDefault="00B41244" w:rsidP="007B27FC">
      <w:pPr>
        <w:rPr>
          <w:rFonts w:eastAsia="Times New Roman" w:cs="Times-Roman"/>
          <w:b/>
          <w:color w:val="000000"/>
          <w:sz w:val="26"/>
          <w:szCs w:val="24"/>
          <w:lang w:val="fr-CH"/>
        </w:rPr>
      </w:pPr>
    </w:p>
    <w:p w14:paraId="17C561D5" w14:textId="0834BA25" w:rsidR="00D41CBF" w:rsidRPr="00830E01" w:rsidRDefault="008E5788" w:rsidP="00D41CBF">
      <w:pPr>
        <w:pStyle w:val="Titel1"/>
        <w:rPr>
          <w:lang w:val="fr-FR"/>
        </w:rPr>
      </w:pPr>
      <w:r>
        <w:rPr>
          <w:lang w:val="fr-FR"/>
        </w:rPr>
        <w:t>8</w:t>
      </w:r>
      <w:r w:rsidR="00D41CBF" w:rsidRPr="00830E01">
        <w:rPr>
          <w:lang w:val="fr-FR"/>
        </w:rPr>
        <w:t>. Remarques</w:t>
      </w:r>
    </w:p>
    <w:p w14:paraId="0A46EE71" w14:textId="77777777" w:rsidR="00D41CBF" w:rsidRPr="00830E01" w:rsidRDefault="00D41CBF" w:rsidP="00D41CBF">
      <w:pPr>
        <w:pStyle w:val="Lauftext"/>
        <w:rPr>
          <w:sz w:val="10"/>
          <w:lang w:val="fr-FR"/>
        </w:rPr>
      </w:pPr>
    </w:p>
    <w:p w14:paraId="5E361228" w14:textId="77777777" w:rsidR="00D41CBF" w:rsidRPr="00830E01" w:rsidRDefault="00D41CBF" w:rsidP="00D41CBF">
      <w:pPr>
        <w:pStyle w:val="Lauftext10pt"/>
        <w:rPr>
          <w:lang w:val="fr-FR"/>
        </w:rPr>
      </w:pPr>
      <w:r w:rsidRPr="00830E01">
        <w:rPr>
          <w:lang w:val="fr-FR"/>
        </w:rPr>
        <w:t>Modification de l’utilisation, risques résiduels, fonctions spéciales, autres</w:t>
      </w:r>
    </w:p>
    <w:p w14:paraId="5B636FB5" w14:textId="77777777" w:rsidR="00D41CBF" w:rsidRPr="00830E01" w:rsidRDefault="00D41CBF" w:rsidP="00D41CBF">
      <w:pPr>
        <w:pStyle w:val="Lauftext10pt"/>
        <w:rPr>
          <w:lang w:val="fr-FR"/>
        </w:rPr>
      </w:pPr>
      <w:r w:rsidRPr="00830E01">
        <w:rPr>
          <w:lang w:val="fr-FR"/>
        </w:rPr>
        <w:t>(Exemple de risques résiduels: Pièces en mouvement dans la zone de tous les bords de fermeture, objets posés dans la zone de déplacement des vantaux, entretien insuffisant ou défectueux).</w:t>
      </w:r>
    </w:p>
    <w:p w14:paraId="10C1512B" w14:textId="77777777" w:rsidR="003F36BB" w:rsidRPr="00830E01" w:rsidRDefault="003F36BB" w:rsidP="004D7DF8">
      <w:pPr>
        <w:pStyle w:val="Lauftext"/>
        <w:rPr>
          <w:lang w:val="fr-FR"/>
        </w:rPr>
      </w:pPr>
    </w:p>
    <w:p w14:paraId="63538D00" w14:textId="77777777" w:rsidR="003F36BB" w:rsidRPr="00830E01" w:rsidRDefault="003F36BB" w:rsidP="00A40FA8">
      <w:pPr>
        <w:pStyle w:val="Lauftext"/>
        <w:spacing w:line="360" w:lineRule="auto"/>
        <w:rPr>
          <w:lang w:val="fr-FR"/>
        </w:rPr>
      </w:pPr>
      <w:r w:rsidRPr="00830E01">
        <w:rPr>
          <w:lang w:val="fr-FR"/>
        </w:rPr>
        <w:t>…………………………………………………………………………………………………………………………………………….</w:t>
      </w:r>
    </w:p>
    <w:p w14:paraId="1755238D" w14:textId="77777777" w:rsidR="003F36BB" w:rsidRPr="00830E01" w:rsidRDefault="003F36BB" w:rsidP="00A40FA8">
      <w:pPr>
        <w:pStyle w:val="Lauftext"/>
        <w:spacing w:line="360" w:lineRule="auto"/>
        <w:rPr>
          <w:lang w:val="fr-FR"/>
        </w:rPr>
      </w:pPr>
      <w:r w:rsidRPr="00830E01">
        <w:rPr>
          <w:lang w:val="fr-FR"/>
        </w:rPr>
        <w:t>…………………………………………………………………………………………………………………………………………….</w:t>
      </w:r>
    </w:p>
    <w:p w14:paraId="384196F0" w14:textId="77777777" w:rsidR="003F36BB" w:rsidRPr="00830E01" w:rsidRDefault="003F36BB" w:rsidP="00A40FA8">
      <w:pPr>
        <w:pStyle w:val="Lauftext"/>
        <w:spacing w:line="360" w:lineRule="auto"/>
        <w:rPr>
          <w:lang w:val="fr-FR"/>
        </w:rPr>
      </w:pPr>
      <w:r w:rsidRPr="00830E01">
        <w:rPr>
          <w:lang w:val="fr-FR"/>
        </w:rPr>
        <w:t>…………………………………………………………………………………………………………………………………………….</w:t>
      </w:r>
    </w:p>
    <w:p w14:paraId="4748504D" w14:textId="77777777" w:rsidR="003F36BB" w:rsidRPr="00830E01" w:rsidRDefault="003F36BB" w:rsidP="00A40FA8">
      <w:pPr>
        <w:pStyle w:val="Lauftext"/>
        <w:spacing w:line="360" w:lineRule="auto"/>
        <w:rPr>
          <w:lang w:val="fr-FR"/>
        </w:rPr>
      </w:pPr>
      <w:r w:rsidRPr="00830E01">
        <w:rPr>
          <w:lang w:val="fr-FR"/>
        </w:rPr>
        <w:t>…………………………………………………………………………………………………………………………………………….</w:t>
      </w:r>
    </w:p>
    <w:p w14:paraId="3C3D6F04" w14:textId="77777777" w:rsidR="003F36BB" w:rsidRPr="00830E01" w:rsidRDefault="003F36BB" w:rsidP="00A40FA8">
      <w:pPr>
        <w:pStyle w:val="Lauftext"/>
        <w:spacing w:line="360" w:lineRule="auto"/>
        <w:rPr>
          <w:lang w:val="fr-FR"/>
        </w:rPr>
      </w:pPr>
      <w:r w:rsidRPr="00830E01">
        <w:rPr>
          <w:lang w:val="fr-FR"/>
        </w:rPr>
        <w:t>…………………………………………………………………………………………………………………………………………….</w:t>
      </w:r>
    </w:p>
    <w:p w14:paraId="1BD8CC84" w14:textId="77777777" w:rsidR="003F36BB" w:rsidRPr="00830E01" w:rsidRDefault="003F36BB" w:rsidP="00A40FA8">
      <w:pPr>
        <w:pStyle w:val="Lauftext"/>
        <w:spacing w:line="360" w:lineRule="auto"/>
        <w:rPr>
          <w:lang w:val="fr-FR"/>
        </w:rPr>
      </w:pPr>
      <w:r w:rsidRPr="00830E01">
        <w:rPr>
          <w:lang w:val="fr-FR"/>
        </w:rPr>
        <w:t>…………………………………………………………………………………………………………………………………………….</w:t>
      </w:r>
    </w:p>
    <w:p w14:paraId="672A922F" w14:textId="77777777" w:rsidR="003F36BB" w:rsidRPr="00830E01" w:rsidRDefault="003F36BB" w:rsidP="00A40FA8">
      <w:pPr>
        <w:pStyle w:val="Lauftext"/>
        <w:spacing w:line="360" w:lineRule="auto"/>
        <w:rPr>
          <w:lang w:val="fr-FR"/>
        </w:rPr>
      </w:pPr>
      <w:r w:rsidRPr="00830E01">
        <w:rPr>
          <w:lang w:val="fr-FR"/>
        </w:rPr>
        <w:t>…………………………………………………………………………………………………………………………………………….</w:t>
      </w:r>
    </w:p>
    <w:p w14:paraId="6736F1AF" w14:textId="77777777" w:rsidR="003F36BB" w:rsidRPr="00830E01" w:rsidRDefault="003F36BB" w:rsidP="00A40FA8">
      <w:pPr>
        <w:pStyle w:val="Lauftext"/>
        <w:spacing w:line="360" w:lineRule="auto"/>
        <w:rPr>
          <w:lang w:val="fr-FR"/>
        </w:rPr>
      </w:pPr>
      <w:r w:rsidRPr="00830E01">
        <w:rPr>
          <w:lang w:val="fr-FR"/>
        </w:rPr>
        <w:t>…………………………………………………………………………………………………………………………………………….</w:t>
      </w:r>
    </w:p>
    <w:p w14:paraId="41E2B3E5" w14:textId="77777777" w:rsidR="003F36BB" w:rsidRPr="00830E01" w:rsidRDefault="003F36BB" w:rsidP="00A40FA8">
      <w:pPr>
        <w:pStyle w:val="Lauftext"/>
        <w:spacing w:line="360" w:lineRule="auto"/>
        <w:rPr>
          <w:lang w:val="fr-FR"/>
        </w:rPr>
      </w:pPr>
      <w:r w:rsidRPr="00830E01">
        <w:rPr>
          <w:lang w:val="fr-FR"/>
        </w:rPr>
        <w:t>…………………………………………………………………………………………………………………………………………….</w:t>
      </w:r>
    </w:p>
    <w:p w14:paraId="311C328E" w14:textId="77777777" w:rsidR="003F36BB" w:rsidRPr="00830E01" w:rsidRDefault="003F36BB" w:rsidP="00A40FA8">
      <w:pPr>
        <w:pStyle w:val="Lauftext"/>
        <w:spacing w:line="360" w:lineRule="auto"/>
        <w:rPr>
          <w:lang w:val="fr-FR"/>
        </w:rPr>
      </w:pPr>
      <w:r w:rsidRPr="00830E01">
        <w:rPr>
          <w:lang w:val="fr-FR"/>
        </w:rPr>
        <w:t>…………………………………………………………………………………………………………………………………………….</w:t>
      </w:r>
    </w:p>
    <w:p w14:paraId="21CC4DAD" w14:textId="77777777" w:rsidR="003F36BB" w:rsidRPr="00830E01" w:rsidRDefault="003F36BB" w:rsidP="00A40FA8">
      <w:pPr>
        <w:pStyle w:val="Lauftext"/>
        <w:spacing w:line="360" w:lineRule="auto"/>
        <w:rPr>
          <w:lang w:val="fr-FR"/>
        </w:rPr>
      </w:pPr>
      <w:r w:rsidRPr="00830E01">
        <w:rPr>
          <w:lang w:val="fr-FR"/>
        </w:rPr>
        <w:t>…………………………………………………………………………………………………………………………………………….</w:t>
      </w:r>
    </w:p>
    <w:p w14:paraId="35CCA264" w14:textId="77777777" w:rsidR="003F36BB" w:rsidRPr="00830E01" w:rsidRDefault="003F36BB" w:rsidP="00A40FA8">
      <w:pPr>
        <w:pStyle w:val="Lauftext"/>
        <w:spacing w:line="360" w:lineRule="auto"/>
        <w:rPr>
          <w:lang w:val="fr-FR"/>
        </w:rPr>
      </w:pPr>
      <w:r w:rsidRPr="00830E01">
        <w:rPr>
          <w:lang w:val="fr-FR"/>
        </w:rPr>
        <w:t>…………………………………………………………………………………………………………………………………………….</w:t>
      </w:r>
    </w:p>
    <w:p w14:paraId="067EA72E" w14:textId="77777777" w:rsidR="003F36BB" w:rsidRPr="00830E01" w:rsidRDefault="003F36BB" w:rsidP="00A40FA8">
      <w:pPr>
        <w:pStyle w:val="Lauftext"/>
        <w:spacing w:line="360" w:lineRule="auto"/>
        <w:rPr>
          <w:lang w:val="fr-FR"/>
        </w:rPr>
      </w:pPr>
      <w:r w:rsidRPr="00830E01">
        <w:rPr>
          <w:lang w:val="fr-FR"/>
        </w:rPr>
        <w:t>…………………………………………………………………………………………………………………………………………….</w:t>
      </w:r>
    </w:p>
    <w:p w14:paraId="43E042D0" w14:textId="77777777" w:rsidR="003F36BB" w:rsidRPr="00830E01" w:rsidRDefault="003F36BB" w:rsidP="00A40FA8">
      <w:pPr>
        <w:pStyle w:val="Lauftext"/>
        <w:spacing w:line="360" w:lineRule="auto"/>
        <w:rPr>
          <w:lang w:val="fr-FR"/>
        </w:rPr>
      </w:pPr>
      <w:r w:rsidRPr="00830E01">
        <w:rPr>
          <w:lang w:val="fr-FR"/>
        </w:rPr>
        <w:t>…………………………………………………………………………………………………………………………………………….</w:t>
      </w:r>
    </w:p>
    <w:p w14:paraId="0D6FFAC2" w14:textId="77777777" w:rsidR="003F36BB" w:rsidRPr="00830E01" w:rsidRDefault="003F36BB" w:rsidP="00A40FA8">
      <w:pPr>
        <w:pStyle w:val="Lauftext"/>
        <w:spacing w:line="360" w:lineRule="auto"/>
        <w:rPr>
          <w:lang w:val="fr-FR"/>
        </w:rPr>
      </w:pPr>
      <w:r w:rsidRPr="00830E01">
        <w:rPr>
          <w:lang w:val="fr-FR"/>
        </w:rPr>
        <w:t>…………………………………………………………………………………………………………………………………………….</w:t>
      </w:r>
    </w:p>
    <w:p w14:paraId="1BF3AC1C" w14:textId="77777777" w:rsidR="003F36BB" w:rsidRPr="00830E01" w:rsidRDefault="003F36BB" w:rsidP="00A40FA8">
      <w:pPr>
        <w:pStyle w:val="Lauftext"/>
        <w:spacing w:line="360" w:lineRule="auto"/>
        <w:rPr>
          <w:lang w:val="fr-FR"/>
        </w:rPr>
      </w:pPr>
      <w:r w:rsidRPr="00830E01">
        <w:rPr>
          <w:lang w:val="fr-FR"/>
        </w:rPr>
        <w:t>…………………………………………………………………………………………………………………………………………….</w:t>
      </w:r>
    </w:p>
    <w:p w14:paraId="6E1E7A85" w14:textId="77777777" w:rsidR="000D0226" w:rsidRPr="00830E01" w:rsidRDefault="003F36BB" w:rsidP="00A40FA8">
      <w:pPr>
        <w:pStyle w:val="Lauftext"/>
        <w:spacing w:line="360" w:lineRule="auto"/>
        <w:rPr>
          <w:lang w:val="fr-FR"/>
        </w:rPr>
      </w:pPr>
      <w:r w:rsidRPr="00830E01">
        <w:rPr>
          <w:lang w:val="fr-FR"/>
        </w:rPr>
        <w:t>…………………………………………………………………………………………………………………………………………….</w:t>
      </w:r>
    </w:p>
    <w:sectPr w:rsidR="000D0226" w:rsidRPr="00830E01" w:rsidSect="007B27FC">
      <w:headerReference w:type="default" r:id="rId32"/>
      <w:footerReference w:type="default" r:id="rId33"/>
      <w:type w:val="continuous"/>
      <w:pgSz w:w="11900" w:h="16840"/>
      <w:pgMar w:top="1418" w:right="851" w:bottom="1021" w:left="1418" w:header="709" w:footer="56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E1F6C" w14:textId="77777777" w:rsidR="00B76192" w:rsidRDefault="00E34E7C">
      <w:r>
        <w:separator/>
      </w:r>
    </w:p>
  </w:endnote>
  <w:endnote w:type="continuationSeparator" w:id="0">
    <w:p w14:paraId="402A0BAD" w14:textId="77777777" w:rsidR="00B76192" w:rsidRDefault="00E34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Courier New"/>
    <w:charset w:val="00"/>
    <w:family w:val="auto"/>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6AB82" w14:textId="12D92EEC" w:rsidR="005F189E" w:rsidRPr="004E17A4" w:rsidRDefault="005F189E" w:rsidP="00441497">
    <w:pPr>
      <w:tabs>
        <w:tab w:val="right" w:pos="9639"/>
      </w:tabs>
      <w:rPr>
        <w:sz w:val="16"/>
        <w:lang w:val="fr-FR"/>
      </w:rPr>
    </w:pPr>
    <w:r w:rsidRPr="004E17A4">
      <w:rPr>
        <w:sz w:val="16"/>
        <w:lang w:val="fr-FR"/>
      </w:rPr>
      <w:t>Evaluation des ri</w:t>
    </w:r>
    <w:r w:rsidR="00643948">
      <w:rPr>
        <w:sz w:val="16"/>
        <w:lang w:val="fr-FR"/>
      </w:rPr>
      <w:t>sques pour portes automatiques battantes</w:t>
    </w:r>
    <w:r w:rsidRPr="004E17A4">
      <w:rPr>
        <w:sz w:val="16"/>
        <w:lang w:val="fr-FR"/>
      </w:rPr>
      <w:t xml:space="preserve"> T-11</w:t>
    </w:r>
    <w:r w:rsidR="00643948">
      <w:rPr>
        <w:sz w:val="16"/>
        <w:lang w:val="fr-FR"/>
      </w:rPr>
      <w:t>86</w:t>
    </w:r>
    <w:r w:rsidR="00AF4F98">
      <w:rPr>
        <w:sz w:val="16"/>
        <w:lang w:val="fr-FR"/>
      </w:rPr>
      <w:t>,</w:t>
    </w:r>
    <w:r w:rsidR="00830E01">
      <w:rPr>
        <w:sz w:val="16"/>
        <w:lang w:val="fr-FR"/>
      </w:rPr>
      <w:t xml:space="preserve"> 2</w:t>
    </w:r>
    <w:r w:rsidR="00B97049">
      <w:rPr>
        <w:sz w:val="16"/>
        <w:lang w:val="fr-FR"/>
      </w:rPr>
      <w:t>0.01.2026</w:t>
    </w:r>
    <w:r w:rsidRPr="004E17A4">
      <w:rPr>
        <w:sz w:val="16"/>
        <w:lang w:val="fr-FR"/>
      </w:rPr>
      <w:tab/>
    </w:r>
    <w:r w:rsidRPr="00441497">
      <w:rPr>
        <w:sz w:val="16"/>
        <w:lang w:val="de-DE"/>
      </w:rPr>
      <w:fldChar w:fldCharType="begin"/>
    </w:r>
    <w:r w:rsidRPr="004E17A4">
      <w:rPr>
        <w:sz w:val="16"/>
        <w:lang w:val="fr-FR"/>
      </w:rPr>
      <w:instrText>PAGE   \* MERGEFORMAT</w:instrText>
    </w:r>
    <w:r w:rsidRPr="00441497">
      <w:rPr>
        <w:sz w:val="16"/>
        <w:lang w:val="de-DE"/>
      </w:rPr>
      <w:fldChar w:fldCharType="separate"/>
    </w:r>
    <w:r w:rsidR="00AF4F98">
      <w:rPr>
        <w:noProof/>
        <w:sz w:val="16"/>
        <w:lang w:val="fr-FR"/>
      </w:rPr>
      <w:t>1</w:t>
    </w:r>
    <w:r w:rsidRPr="00441497">
      <w:rPr>
        <w:sz w:val="16"/>
        <w:lang w:val="de-D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88D76" w14:textId="77777777" w:rsidR="00D27888" w:rsidRPr="001A5A6A" w:rsidRDefault="00D27888" w:rsidP="00441497">
    <w:pPr>
      <w:tabs>
        <w:tab w:val="right" w:pos="9639"/>
      </w:tabs>
      <w:rPr>
        <w:sz w:val="16"/>
        <w:lang w:val="fr-FR"/>
      </w:rPr>
    </w:pPr>
    <w:r w:rsidRPr="004E17A4">
      <w:rPr>
        <w:sz w:val="16"/>
        <w:lang w:val="fr-FR"/>
      </w:rPr>
      <w:t xml:space="preserve">Evaluation des risques pour portes automatiques </w:t>
    </w:r>
    <w:r>
      <w:rPr>
        <w:sz w:val="16"/>
        <w:lang w:val="fr-FR"/>
      </w:rPr>
      <w:t xml:space="preserve">carrousels </w:t>
    </w:r>
    <w:r w:rsidRPr="001A5A6A">
      <w:rPr>
        <w:sz w:val="16"/>
        <w:lang w:val="fr-FR"/>
      </w:rPr>
      <w:t xml:space="preserve">T-1297, </w:t>
    </w:r>
    <w:r>
      <w:rPr>
        <w:sz w:val="16"/>
        <w:lang w:val="fr-FR"/>
      </w:rPr>
      <w:t>26</w:t>
    </w:r>
    <w:r w:rsidRPr="001A5A6A">
      <w:rPr>
        <w:sz w:val="16"/>
        <w:lang w:val="fr-FR"/>
      </w:rPr>
      <w:t>.</w:t>
    </w:r>
    <w:r>
      <w:rPr>
        <w:sz w:val="16"/>
        <w:lang w:val="fr-FR"/>
      </w:rPr>
      <w:t>8</w:t>
    </w:r>
    <w:r w:rsidRPr="001A5A6A">
      <w:rPr>
        <w:sz w:val="16"/>
        <w:lang w:val="fr-FR"/>
      </w:rPr>
      <w:t>.201</w:t>
    </w:r>
    <w:r>
      <w:rPr>
        <w:sz w:val="16"/>
        <w:lang w:val="fr-FR"/>
      </w:rPr>
      <w:t>9</w:t>
    </w:r>
    <w:r w:rsidRPr="001A5A6A">
      <w:rPr>
        <w:sz w:val="16"/>
        <w:lang w:val="fr-FR"/>
      </w:rPr>
      <w:tab/>
    </w:r>
    <w:r>
      <w:fldChar w:fldCharType="begin"/>
    </w:r>
    <w:r w:rsidRPr="00C62D30">
      <w:rPr>
        <w:lang w:val="fr-FR"/>
      </w:rPr>
      <w:instrText>PAGE   \* MERGEFORMAT</w:instrText>
    </w:r>
    <w:r>
      <w:fldChar w:fldCharType="separate"/>
    </w:r>
    <w:r w:rsidRPr="008D29A2">
      <w:rPr>
        <w:noProof/>
        <w:sz w:val="16"/>
        <w:lang w:val="fr-FR"/>
      </w:rPr>
      <w:t>2</w:t>
    </w:r>
    <w:r>
      <w:rPr>
        <w:noProof/>
        <w:sz w:val="16"/>
        <w:lang w:val="fr-FR"/>
      </w:rPr>
      <w:fldChar w:fldCharType="end"/>
    </w:r>
  </w:p>
  <w:p w14:paraId="4327D317" w14:textId="77777777" w:rsidR="00D27888" w:rsidRPr="006A12DF" w:rsidRDefault="00D27888">
    <w:pPr>
      <w:rPr>
        <w:lang w:val="fr-F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C7412" w14:textId="41FEEEA7" w:rsidR="009E63DF" w:rsidRPr="00DC7272" w:rsidRDefault="00DC7272" w:rsidP="00441497">
    <w:pPr>
      <w:tabs>
        <w:tab w:val="right" w:pos="9639"/>
      </w:tabs>
      <w:rPr>
        <w:sz w:val="16"/>
        <w:lang w:val="fr-FR"/>
      </w:rPr>
    </w:pPr>
    <w:r w:rsidRPr="004E17A4">
      <w:rPr>
        <w:sz w:val="16"/>
        <w:lang w:val="fr-FR"/>
      </w:rPr>
      <w:t xml:space="preserve">Evaluation des risques pour portes automatiques </w:t>
    </w:r>
    <w:r>
      <w:rPr>
        <w:sz w:val="16"/>
        <w:lang w:val="fr-FR"/>
      </w:rPr>
      <w:t xml:space="preserve">battantes </w:t>
    </w:r>
    <w:r w:rsidR="005F4CC4" w:rsidRPr="00DC7272">
      <w:rPr>
        <w:sz w:val="16"/>
        <w:lang w:val="fr-FR"/>
      </w:rPr>
      <w:t xml:space="preserve">T-1186, </w:t>
    </w:r>
    <w:r w:rsidR="00E36C14">
      <w:rPr>
        <w:sz w:val="16"/>
        <w:lang w:val="fr-FR"/>
      </w:rPr>
      <w:t>2</w:t>
    </w:r>
    <w:r w:rsidR="004278AE">
      <w:rPr>
        <w:sz w:val="16"/>
        <w:lang w:val="fr-FR"/>
      </w:rPr>
      <w:t>0.01.2026</w:t>
    </w:r>
    <w:r w:rsidR="00441497" w:rsidRPr="00DC7272">
      <w:rPr>
        <w:sz w:val="16"/>
        <w:lang w:val="fr-FR"/>
      </w:rPr>
      <w:tab/>
    </w:r>
    <w:r w:rsidR="00883534">
      <w:fldChar w:fldCharType="begin"/>
    </w:r>
    <w:r w:rsidR="00883534" w:rsidRPr="00DC7272">
      <w:rPr>
        <w:lang w:val="fr-FR"/>
      </w:rPr>
      <w:instrText>PAGE   \* MERGEFORMAT</w:instrText>
    </w:r>
    <w:r w:rsidR="00883534">
      <w:fldChar w:fldCharType="separate"/>
    </w:r>
    <w:r w:rsidR="00AF4F98" w:rsidRPr="00AF4F98">
      <w:rPr>
        <w:noProof/>
        <w:sz w:val="16"/>
        <w:lang w:val="fr-FR"/>
      </w:rPr>
      <w:t>2</w:t>
    </w:r>
    <w:r w:rsidR="00883534">
      <w:rPr>
        <w:noProof/>
        <w:sz w:val="16"/>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B2390" w14:textId="77777777" w:rsidR="00B76192" w:rsidRDefault="00E34E7C">
      <w:r>
        <w:separator/>
      </w:r>
    </w:p>
  </w:footnote>
  <w:footnote w:type="continuationSeparator" w:id="0">
    <w:p w14:paraId="1841F55F" w14:textId="77777777" w:rsidR="00B76192" w:rsidRDefault="00E34E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u w:val="single"/>
      </w:rPr>
      <w:id w:val="1472408524"/>
      <w:lock w:val="contentLocked"/>
      <w:showingPlcHdr/>
      <w15:appearance w15:val="hidden"/>
      <w:picture/>
    </w:sdtPr>
    <w:sdtEndPr/>
    <w:sdtContent>
      <w:p w14:paraId="1AC9CEFE" w14:textId="77777777" w:rsidR="00815189" w:rsidRDefault="00815189" w:rsidP="009B6FDB">
        <w:pPr>
          <w:pStyle w:val="Kopfzeile"/>
          <w:rPr>
            <w:u w:val="single"/>
          </w:rPr>
        </w:pPr>
        <w:r>
          <w:rPr>
            <w:noProof/>
            <w:u w:val="single"/>
            <w:lang w:eastAsia="de-CH"/>
          </w:rPr>
          <w:drawing>
            <wp:anchor distT="0" distB="0" distL="114300" distR="114300" simplePos="0" relativeHeight="251659264" behindDoc="0" locked="0" layoutInCell="1" allowOverlap="1" wp14:anchorId="4B16B77F" wp14:editId="418A5914">
              <wp:simplePos x="0" y="0"/>
              <wp:positionH relativeFrom="page">
                <wp:posOffset>5941060</wp:posOffset>
              </wp:positionH>
              <wp:positionV relativeFrom="page">
                <wp:posOffset>180340</wp:posOffset>
              </wp:positionV>
              <wp:extent cx="900000" cy="900000"/>
              <wp:effectExtent l="0" t="0" r="0" b="0"/>
              <wp:wrapNone/>
              <wp:docPr id="100"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sdtContent>
  </w:sdt>
  <w:p w14:paraId="5AD6B631" w14:textId="28C4A3BA" w:rsidR="005F189E" w:rsidRDefault="005F189E" w:rsidP="00917999">
    <w:pPr>
      <w:pStyle w:val="Kopfzeile"/>
      <w:jc w:val="right"/>
      <w:rPr>
        <w:lang w:val="de-DE"/>
      </w:rPr>
    </w:pPr>
  </w:p>
  <w:p w14:paraId="231136C5" w14:textId="77777777" w:rsidR="00815189" w:rsidRDefault="00815189" w:rsidP="00917999">
    <w:pPr>
      <w:pStyle w:val="Kopfzeile"/>
      <w:jc w:val="right"/>
      <w:rPr>
        <w:lang w:val="de-DE"/>
      </w:rPr>
    </w:pPr>
  </w:p>
  <w:p w14:paraId="11159518" w14:textId="77777777" w:rsidR="00815189" w:rsidRDefault="00815189" w:rsidP="00917999">
    <w:pPr>
      <w:pStyle w:val="Kopfzeile"/>
      <w:jc w:val="right"/>
      <w:rPr>
        <w:lang w:val="de-DE"/>
      </w:rPr>
    </w:pPr>
  </w:p>
  <w:p w14:paraId="252A16F6" w14:textId="77777777" w:rsidR="00815189" w:rsidRDefault="00815189" w:rsidP="00917999">
    <w:pPr>
      <w:pStyle w:val="Kopfzeile"/>
      <w:jc w:val="right"/>
      <w:rPr>
        <w:lang w:val="de-DE"/>
      </w:rPr>
    </w:pPr>
  </w:p>
  <w:p w14:paraId="1290D2B1" w14:textId="77777777" w:rsidR="008A2493" w:rsidRDefault="008A2493" w:rsidP="00815189">
    <w:pPr>
      <w:pStyle w:val="EinfacherAbsatz"/>
      <w:rPr>
        <w:rFonts w:ascii="Arial" w:hAnsi="Arial" w:cs="Arial"/>
        <w:b/>
        <w:sz w:val="32"/>
        <w:szCs w:val="32"/>
        <w:lang w:val="fr-FR"/>
      </w:rPr>
    </w:pPr>
  </w:p>
  <w:p w14:paraId="00E17B3B" w14:textId="77777777" w:rsidR="008A2493" w:rsidRDefault="008A2493" w:rsidP="00815189">
    <w:pPr>
      <w:pStyle w:val="EinfacherAbsatz"/>
      <w:rPr>
        <w:rFonts w:ascii="Arial" w:hAnsi="Arial" w:cs="Arial"/>
        <w:b/>
        <w:sz w:val="32"/>
        <w:szCs w:val="32"/>
        <w:lang w:val="fr-FR"/>
      </w:rPr>
    </w:pPr>
  </w:p>
  <w:p w14:paraId="393A2EE0" w14:textId="77777777" w:rsidR="008A2493" w:rsidRDefault="008A2493" w:rsidP="00815189">
    <w:pPr>
      <w:pStyle w:val="EinfacherAbsatz"/>
      <w:rPr>
        <w:rFonts w:ascii="Arial" w:hAnsi="Arial" w:cs="Arial"/>
        <w:b/>
        <w:sz w:val="32"/>
        <w:szCs w:val="32"/>
        <w:lang w:val="fr-FR"/>
      </w:rPr>
    </w:pPr>
  </w:p>
  <w:p w14:paraId="06B4D639" w14:textId="7D261680" w:rsidR="00815189" w:rsidRDefault="00815189" w:rsidP="00815189">
    <w:pPr>
      <w:pStyle w:val="EinfacherAbsatz"/>
      <w:rPr>
        <w:rFonts w:ascii="Arial" w:hAnsi="Arial" w:cs="Arial"/>
        <w:b/>
        <w:sz w:val="32"/>
        <w:szCs w:val="32"/>
        <w:lang w:val="fr-FR"/>
      </w:rPr>
    </w:pPr>
    <w:r w:rsidRPr="00830E01">
      <w:rPr>
        <w:rFonts w:ascii="Arial" w:hAnsi="Arial" w:cs="Arial"/>
        <w:b/>
        <w:sz w:val="32"/>
        <w:szCs w:val="32"/>
        <w:lang w:val="fr-FR"/>
      </w:rPr>
      <w:t>Evaluation des risques pour portes automatiques battantes</w:t>
    </w:r>
  </w:p>
  <w:p w14:paraId="1A72C9C4" w14:textId="77777777" w:rsidR="008A2493" w:rsidRDefault="008A2493" w:rsidP="00815189">
    <w:pPr>
      <w:pStyle w:val="EinfacherAbsatz"/>
      <w:rPr>
        <w:rFonts w:ascii="Arial" w:hAnsi="Arial" w:cs="Arial"/>
        <w:b/>
        <w:sz w:val="32"/>
        <w:szCs w:val="32"/>
        <w:lang w:val="fr-F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F4FF7" w14:textId="77777777" w:rsidR="00D27888" w:rsidRPr="006A12DF" w:rsidRDefault="00D27888" w:rsidP="006A12DF">
    <w:pPr>
      <w:pStyle w:val="Kopfzeile"/>
      <w:jc w:val="right"/>
      <w:rPr>
        <w:lang w:val="de-DE"/>
      </w:rPr>
    </w:pPr>
    <w:r w:rsidRPr="00FA7EDD">
      <w:rPr>
        <w:b/>
        <w:noProof/>
        <w:sz w:val="28"/>
        <w:szCs w:val="28"/>
        <w:lang w:val="de-DE" w:eastAsia="de-DE"/>
      </w:rPr>
      <w:drawing>
        <wp:inline distT="0" distB="0" distL="0" distR="0" wp14:anchorId="6F259A97" wp14:editId="10A87F34">
          <wp:extent cx="986400" cy="482400"/>
          <wp:effectExtent l="0" t="0" r="4445" b="0"/>
          <wp:docPr id="101" name="Bild 1" descr="TORMAX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RMAX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6400" cy="4824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93B9E" w14:textId="7BE8D002" w:rsidR="00917999" w:rsidRPr="00917999" w:rsidRDefault="007B27FC" w:rsidP="00F42782">
    <w:pPr>
      <w:pStyle w:val="Kopfzeile"/>
      <w:tabs>
        <w:tab w:val="left" w:pos="475"/>
        <w:tab w:val="right" w:pos="9631"/>
      </w:tabs>
      <w:rPr>
        <w:lang w:val="de-DE"/>
      </w:rPr>
    </w:pPr>
    <w:r>
      <w:rPr>
        <w:noProof/>
        <w:u w:val="single"/>
        <w:lang w:eastAsia="de-CH"/>
      </w:rPr>
      <w:drawing>
        <wp:anchor distT="0" distB="0" distL="114300" distR="114300" simplePos="0" relativeHeight="251661312" behindDoc="0" locked="0" layoutInCell="1" allowOverlap="1" wp14:anchorId="43CE4D74" wp14:editId="0E77DA41">
          <wp:simplePos x="0" y="0"/>
          <wp:positionH relativeFrom="page">
            <wp:posOffset>6004596</wp:posOffset>
          </wp:positionH>
          <wp:positionV relativeFrom="page">
            <wp:posOffset>146385</wp:posOffset>
          </wp:positionV>
          <wp:extent cx="900000" cy="900000"/>
          <wp:effectExtent l="0" t="0" r="0" b="0"/>
          <wp:wrapNone/>
          <wp:docPr id="102"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782">
      <w:rPr>
        <w:lang w:val="de-DE"/>
      </w:rPr>
      <w:tab/>
    </w:r>
    <w:r w:rsidR="00F42782">
      <w:rPr>
        <w:lang w:val="de-DE"/>
      </w:rPr>
      <w:tab/>
    </w:r>
    <w:r w:rsidR="00F42782">
      <w:rPr>
        <w:lang w:val="de-DE"/>
      </w:rPr>
      <w:tab/>
    </w:r>
    <w:r w:rsidR="00F42782">
      <w:rPr>
        <w:lang w:val="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F48C5240"/>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78EA1514"/>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059007F7"/>
    <w:multiLevelType w:val="hybridMultilevel"/>
    <w:tmpl w:val="F0E41CF0"/>
    <w:lvl w:ilvl="0" w:tplc="0C185792">
      <w:start w:val="1"/>
      <w:numFmt w:val="upperLetter"/>
      <w:lvlText w:val="%1)"/>
      <w:lvlJc w:val="left"/>
      <w:pPr>
        <w:ind w:left="380" w:hanging="38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157F55A2"/>
    <w:multiLevelType w:val="hybridMultilevel"/>
    <w:tmpl w:val="0BD0675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2AFA6EED"/>
    <w:multiLevelType w:val="hybridMultilevel"/>
    <w:tmpl w:val="84D2146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122579171">
    <w:abstractNumId w:val="1"/>
  </w:num>
  <w:num w:numId="2" w16cid:durableId="1465351292">
    <w:abstractNumId w:val="0"/>
  </w:num>
  <w:num w:numId="3" w16cid:durableId="1435906345">
    <w:abstractNumId w:val="2"/>
  </w:num>
  <w:num w:numId="4" w16cid:durableId="626204604">
    <w:abstractNumId w:val="3"/>
  </w:num>
  <w:num w:numId="5" w16cid:durableId="1430159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B02"/>
    <w:rsid w:val="0000761C"/>
    <w:rsid w:val="000144EA"/>
    <w:rsid w:val="000207DE"/>
    <w:rsid w:val="00030D35"/>
    <w:rsid w:val="0003684F"/>
    <w:rsid w:val="00040182"/>
    <w:rsid w:val="00053CF0"/>
    <w:rsid w:val="00064413"/>
    <w:rsid w:val="00084B02"/>
    <w:rsid w:val="000946FC"/>
    <w:rsid w:val="000A2641"/>
    <w:rsid w:val="000A4169"/>
    <w:rsid w:val="000C666A"/>
    <w:rsid w:val="000D0226"/>
    <w:rsid w:val="000D7A3C"/>
    <w:rsid w:val="000E0CE6"/>
    <w:rsid w:val="000F546A"/>
    <w:rsid w:val="001179D4"/>
    <w:rsid w:val="001521A7"/>
    <w:rsid w:val="0019702B"/>
    <w:rsid w:val="001A28A4"/>
    <w:rsid w:val="001C19F6"/>
    <w:rsid w:val="001E0A7D"/>
    <w:rsid w:val="001E38C8"/>
    <w:rsid w:val="001E613D"/>
    <w:rsid w:val="001F69AC"/>
    <w:rsid w:val="0021070B"/>
    <w:rsid w:val="0024295E"/>
    <w:rsid w:val="00257F90"/>
    <w:rsid w:val="002823C4"/>
    <w:rsid w:val="0029563F"/>
    <w:rsid w:val="002A511F"/>
    <w:rsid w:val="002B51C3"/>
    <w:rsid w:val="002C2A47"/>
    <w:rsid w:val="002D4FBB"/>
    <w:rsid w:val="002E63C7"/>
    <w:rsid w:val="002F4EAD"/>
    <w:rsid w:val="00317E11"/>
    <w:rsid w:val="00352438"/>
    <w:rsid w:val="00353BBD"/>
    <w:rsid w:val="00353D8A"/>
    <w:rsid w:val="00362D29"/>
    <w:rsid w:val="00386BFD"/>
    <w:rsid w:val="003F36BB"/>
    <w:rsid w:val="003F53ED"/>
    <w:rsid w:val="004278AE"/>
    <w:rsid w:val="004344E7"/>
    <w:rsid w:val="00441497"/>
    <w:rsid w:val="004436E3"/>
    <w:rsid w:val="0045561C"/>
    <w:rsid w:val="00460A34"/>
    <w:rsid w:val="004707F2"/>
    <w:rsid w:val="004C439C"/>
    <w:rsid w:val="004C6528"/>
    <w:rsid w:val="004D2739"/>
    <w:rsid w:val="004D7DF8"/>
    <w:rsid w:val="004E2554"/>
    <w:rsid w:val="004F4BD7"/>
    <w:rsid w:val="004F532F"/>
    <w:rsid w:val="0050614D"/>
    <w:rsid w:val="005067B8"/>
    <w:rsid w:val="005201D3"/>
    <w:rsid w:val="00525FE1"/>
    <w:rsid w:val="005422AB"/>
    <w:rsid w:val="00580AF2"/>
    <w:rsid w:val="00582A8D"/>
    <w:rsid w:val="005C5758"/>
    <w:rsid w:val="005C7458"/>
    <w:rsid w:val="005D31FD"/>
    <w:rsid w:val="005F189E"/>
    <w:rsid w:val="005F4CC4"/>
    <w:rsid w:val="006145B2"/>
    <w:rsid w:val="00627EBB"/>
    <w:rsid w:val="006305DD"/>
    <w:rsid w:val="00630E09"/>
    <w:rsid w:val="00633600"/>
    <w:rsid w:val="00643948"/>
    <w:rsid w:val="00650B0E"/>
    <w:rsid w:val="006635CC"/>
    <w:rsid w:val="0067535B"/>
    <w:rsid w:val="00692BD2"/>
    <w:rsid w:val="006E412D"/>
    <w:rsid w:val="006F4622"/>
    <w:rsid w:val="00703E2D"/>
    <w:rsid w:val="00730B32"/>
    <w:rsid w:val="007313C7"/>
    <w:rsid w:val="007905F4"/>
    <w:rsid w:val="007B27FC"/>
    <w:rsid w:val="00815189"/>
    <w:rsid w:val="00830E01"/>
    <w:rsid w:val="00831A43"/>
    <w:rsid w:val="008455C5"/>
    <w:rsid w:val="00863BB2"/>
    <w:rsid w:val="00865447"/>
    <w:rsid w:val="00867846"/>
    <w:rsid w:val="00873B35"/>
    <w:rsid w:val="00883534"/>
    <w:rsid w:val="008A110C"/>
    <w:rsid w:val="008A1DA3"/>
    <w:rsid w:val="008A2493"/>
    <w:rsid w:val="008B177C"/>
    <w:rsid w:val="008B47BC"/>
    <w:rsid w:val="008D49B9"/>
    <w:rsid w:val="008D4ABB"/>
    <w:rsid w:val="008E2586"/>
    <w:rsid w:val="008E5788"/>
    <w:rsid w:val="008F6309"/>
    <w:rsid w:val="00917999"/>
    <w:rsid w:val="009C38A2"/>
    <w:rsid w:val="009D0943"/>
    <w:rsid w:val="009D37D5"/>
    <w:rsid w:val="009E18A0"/>
    <w:rsid w:val="009E63DF"/>
    <w:rsid w:val="009F44AE"/>
    <w:rsid w:val="00A07941"/>
    <w:rsid w:val="00A217E0"/>
    <w:rsid w:val="00A23A75"/>
    <w:rsid w:val="00A40FA8"/>
    <w:rsid w:val="00A42C52"/>
    <w:rsid w:val="00A53FCE"/>
    <w:rsid w:val="00A759FF"/>
    <w:rsid w:val="00A76B80"/>
    <w:rsid w:val="00A80620"/>
    <w:rsid w:val="00A83092"/>
    <w:rsid w:val="00A9439F"/>
    <w:rsid w:val="00AA1C74"/>
    <w:rsid w:val="00AC50B5"/>
    <w:rsid w:val="00AD2491"/>
    <w:rsid w:val="00AE04C1"/>
    <w:rsid w:val="00AF4F98"/>
    <w:rsid w:val="00B41244"/>
    <w:rsid w:val="00B56F22"/>
    <w:rsid w:val="00B76192"/>
    <w:rsid w:val="00B81627"/>
    <w:rsid w:val="00B85211"/>
    <w:rsid w:val="00B930FF"/>
    <w:rsid w:val="00B97049"/>
    <w:rsid w:val="00BE04E9"/>
    <w:rsid w:val="00BE2292"/>
    <w:rsid w:val="00BE3385"/>
    <w:rsid w:val="00BE7C40"/>
    <w:rsid w:val="00BF0D81"/>
    <w:rsid w:val="00C42B4C"/>
    <w:rsid w:val="00C56F2F"/>
    <w:rsid w:val="00C6483D"/>
    <w:rsid w:val="00C92DB6"/>
    <w:rsid w:val="00CC43C3"/>
    <w:rsid w:val="00CC4FA4"/>
    <w:rsid w:val="00CF7580"/>
    <w:rsid w:val="00D05516"/>
    <w:rsid w:val="00D072E7"/>
    <w:rsid w:val="00D14E16"/>
    <w:rsid w:val="00D27888"/>
    <w:rsid w:val="00D313BA"/>
    <w:rsid w:val="00D31FB1"/>
    <w:rsid w:val="00D41CBF"/>
    <w:rsid w:val="00D43EEE"/>
    <w:rsid w:val="00D46A74"/>
    <w:rsid w:val="00D47760"/>
    <w:rsid w:val="00D644C0"/>
    <w:rsid w:val="00D66257"/>
    <w:rsid w:val="00D74B48"/>
    <w:rsid w:val="00D957EB"/>
    <w:rsid w:val="00DA02D3"/>
    <w:rsid w:val="00DB39C0"/>
    <w:rsid w:val="00DC6EB2"/>
    <w:rsid w:val="00DC7272"/>
    <w:rsid w:val="00DD0759"/>
    <w:rsid w:val="00DD3528"/>
    <w:rsid w:val="00DD3DBC"/>
    <w:rsid w:val="00DE03D3"/>
    <w:rsid w:val="00E20CED"/>
    <w:rsid w:val="00E34E7C"/>
    <w:rsid w:val="00E36C14"/>
    <w:rsid w:val="00E402FC"/>
    <w:rsid w:val="00E53DEC"/>
    <w:rsid w:val="00E751F4"/>
    <w:rsid w:val="00E87E60"/>
    <w:rsid w:val="00EC349D"/>
    <w:rsid w:val="00EC4D9D"/>
    <w:rsid w:val="00EC710B"/>
    <w:rsid w:val="00EE334F"/>
    <w:rsid w:val="00EE5BE1"/>
    <w:rsid w:val="00F035A1"/>
    <w:rsid w:val="00F10A3F"/>
    <w:rsid w:val="00F320FF"/>
    <w:rsid w:val="00F32AF6"/>
    <w:rsid w:val="00F42782"/>
    <w:rsid w:val="00F42C41"/>
    <w:rsid w:val="00F844FA"/>
    <w:rsid w:val="00FB5CE4"/>
    <w:rsid w:val="00FC1B65"/>
    <w:rsid w:val="00FE4C04"/>
    <w:rsid w:val="00FF00D6"/>
    <w:rsid w:val="00FF6D9B"/>
  </w:rsids>
  <m:mathPr>
    <m:mathFont m:val="Cambria Math"/>
    <m:brkBin m:val="before"/>
    <m:brkBinSub m:val="--"/>
    <m:smallFrac/>
    <m:dispDef/>
    <m:lMargin m:val="0"/>
    <m:rMargin m:val="0"/>
    <m:defJc m:val="centerGroup"/>
    <m:wrapRight/>
    <m:intLim m:val="subSup"/>
    <m:naryLim m:val="subSup"/>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oNotEmbedSmartTags/>
  <w:decimalSymbol w:val="."/>
  <w:listSeparator w:val=";"/>
  <w14:docId w14:val="08991692"/>
  <w15:docId w15:val="{BBF3D934-ADD5-4C75-9538-B286DEE0A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mbria" w:hAnsi="Arial" w:cs="Times New Roman"/>
        <w:sz w:val="18"/>
        <w:szCs w:val="18"/>
        <w:lang w:val="de-CH"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5561C"/>
  </w:style>
  <w:style w:type="paragraph" w:styleId="berschrift1">
    <w:name w:val="heading 1"/>
    <w:aliases w:val="Leerzeile"/>
    <w:basedOn w:val="Standard"/>
    <w:next w:val="Standard"/>
    <w:link w:val="berschrift1Zchn"/>
    <w:qFormat/>
    <w:rsid w:val="008F6309"/>
    <w:pPr>
      <w:keepNext/>
      <w:keepLines/>
      <w:outlineLvl w:val="0"/>
    </w:pPr>
    <w:rPr>
      <w:rFonts w:eastAsiaTheme="majorEastAsia" w:cstheme="majorBidi"/>
      <w:bCs/>
      <w:color w:val="365F91" w:themeColor="accent1" w:themeShade="BF"/>
      <w:sz w:val="10"/>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emiHidden/>
    <w:rsid w:val="00932F4C"/>
  </w:style>
  <w:style w:type="paragraph" w:customStyle="1" w:styleId="EinfacherAbsatz">
    <w:name w:val="[Einfacher Absatz]"/>
    <w:basedOn w:val="KeinAbsatzformat"/>
    <w:uiPriority w:val="99"/>
    <w:rsid w:val="00084B02"/>
  </w:style>
  <w:style w:type="paragraph" w:customStyle="1" w:styleId="KeinAbsatzformat">
    <w:name w:val="[Kein Absatzformat]"/>
    <w:uiPriority w:val="99"/>
    <w:rsid w:val="00084B02"/>
    <w:pPr>
      <w:widowControl w:val="0"/>
      <w:autoSpaceDE w:val="0"/>
      <w:autoSpaceDN w:val="0"/>
      <w:adjustRightInd w:val="0"/>
      <w:spacing w:line="288" w:lineRule="auto"/>
      <w:textAlignment w:val="center"/>
    </w:pPr>
    <w:rPr>
      <w:rFonts w:ascii="Times-Roman" w:eastAsia="Times New Roman" w:hAnsi="Times-Roman" w:cs="Times-Roman"/>
      <w:color w:val="000000"/>
      <w:sz w:val="24"/>
      <w:szCs w:val="24"/>
      <w:lang w:val="de-DE" w:eastAsia="de-DE"/>
    </w:rPr>
  </w:style>
  <w:style w:type="paragraph" w:styleId="Sprechblasentext">
    <w:name w:val="Balloon Text"/>
    <w:basedOn w:val="Standard"/>
    <w:link w:val="SprechblasentextZchn"/>
    <w:rsid w:val="00460A34"/>
    <w:rPr>
      <w:rFonts w:ascii="Tahoma" w:hAnsi="Tahoma" w:cs="Tahoma"/>
      <w:sz w:val="16"/>
      <w:szCs w:val="16"/>
    </w:rPr>
  </w:style>
  <w:style w:type="paragraph" w:customStyle="1" w:styleId="Lauftext">
    <w:name w:val="Lauftext"/>
    <w:basedOn w:val="KeinAbsatzformat"/>
    <w:uiPriority w:val="99"/>
    <w:rsid w:val="00E402FC"/>
    <w:pPr>
      <w:jc w:val="both"/>
    </w:pPr>
    <w:rPr>
      <w:rFonts w:ascii="Arial" w:hAnsi="Arial"/>
      <w:sz w:val="18"/>
    </w:rPr>
  </w:style>
  <w:style w:type="character" w:customStyle="1" w:styleId="SprechblasentextZchn">
    <w:name w:val="Sprechblasentext Zchn"/>
    <w:basedOn w:val="Absatz-Standardschriftart"/>
    <w:link w:val="Sprechblasentext"/>
    <w:rsid w:val="00460A34"/>
    <w:rPr>
      <w:rFonts w:ascii="Tahoma" w:hAnsi="Tahoma" w:cs="Tahoma"/>
      <w:sz w:val="16"/>
      <w:szCs w:val="16"/>
    </w:rPr>
  </w:style>
  <w:style w:type="paragraph" w:customStyle="1" w:styleId="Titel2">
    <w:name w:val="Titel 2"/>
    <w:basedOn w:val="Standard"/>
    <w:qFormat/>
    <w:rsid w:val="009E18A0"/>
    <w:pPr>
      <w:widowControl w:val="0"/>
      <w:autoSpaceDE w:val="0"/>
      <w:autoSpaceDN w:val="0"/>
      <w:adjustRightInd w:val="0"/>
      <w:spacing w:line="288" w:lineRule="auto"/>
      <w:textAlignment w:val="center"/>
    </w:pPr>
    <w:rPr>
      <w:rFonts w:eastAsia="Times New Roman" w:cs="Times-Roman"/>
      <w:b/>
      <w:color w:val="000000"/>
      <w:sz w:val="23"/>
      <w:szCs w:val="24"/>
    </w:rPr>
  </w:style>
  <w:style w:type="paragraph" w:customStyle="1" w:styleId="Titel1">
    <w:name w:val="Titel 1"/>
    <w:basedOn w:val="Standard"/>
    <w:qFormat/>
    <w:rsid w:val="00C56F2F"/>
    <w:pPr>
      <w:widowControl w:val="0"/>
      <w:shd w:val="clear" w:color="auto" w:fill="D9D9D9" w:themeFill="background1" w:themeFillShade="D9"/>
      <w:autoSpaceDE w:val="0"/>
      <w:autoSpaceDN w:val="0"/>
      <w:adjustRightInd w:val="0"/>
      <w:spacing w:after="80" w:line="288" w:lineRule="auto"/>
      <w:textAlignment w:val="center"/>
    </w:pPr>
    <w:rPr>
      <w:rFonts w:eastAsia="Times New Roman" w:cs="Times-Roman"/>
      <w:b/>
      <w:color w:val="000000"/>
      <w:sz w:val="26"/>
      <w:szCs w:val="24"/>
    </w:rPr>
  </w:style>
  <w:style w:type="paragraph" w:customStyle="1" w:styleId="Lauftexttitel">
    <w:name w:val="Lauftexttitel"/>
    <w:basedOn w:val="Standard"/>
    <w:qFormat/>
    <w:rsid w:val="0003684F"/>
    <w:pPr>
      <w:widowControl w:val="0"/>
      <w:autoSpaceDE w:val="0"/>
      <w:autoSpaceDN w:val="0"/>
      <w:adjustRightInd w:val="0"/>
      <w:textAlignment w:val="center"/>
    </w:pPr>
    <w:rPr>
      <w:rFonts w:eastAsia="Times New Roman" w:cs="Times-Roman"/>
      <w:b/>
      <w:color w:val="000000"/>
      <w:sz w:val="20"/>
      <w:szCs w:val="24"/>
    </w:rPr>
  </w:style>
  <w:style w:type="paragraph" w:styleId="Kopfzeile">
    <w:name w:val="header"/>
    <w:basedOn w:val="Standard"/>
    <w:link w:val="KopfzeileZchn"/>
    <w:rsid w:val="00073221"/>
    <w:pPr>
      <w:tabs>
        <w:tab w:val="center" w:pos="4536"/>
        <w:tab w:val="right" w:pos="9072"/>
      </w:tabs>
    </w:pPr>
  </w:style>
  <w:style w:type="character" w:customStyle="1" w:styleId="KopfzeileZchn">
    <w:name w:val="Kopfzeile Zchn"/>
    <w:basedOn w:val="Absatz-Standardschriftart"/>
    <w:link w:val="Kopfzeile"/>
    <w:rsid w:val="00073221"/>
    <w:rPr>
      <w:rFonts w:ascii="Arial MT" w:hAnsi="Arial MT"/>
    </w:rPr>
  </w:style>
  <w:style w:type="paragraph" w:styleId="Fuzeile">
    <w:name w:val="footer"/>
    <w:basedOn w:val="Standard"/>
    <w:link w:val="FuzeileZchn"/>
    <w:rsid w:val="00073221"/>
    <w:pPr>
      <w:tabs>
        <w:tab w:val="center" w:pos="4536"/>
        <w:tab w:val="right" w:pos="9072"/>
      </w:tabs>
    </w:pPr>
  </w:style>
  <w:style w:type="character" w:customStyle="1" w:styleId="FuzeileZchn">
    <w:name w:val="Fußzeile Zchn"/>
    <w:basedOn w:val="Absatz-Standardschriftart"/>
    <w:link w:val="Fuzeile"/>
    <w:rsid w:val="00073221"/>
    <w:rPr>
      <w:rFonts w:ascii="Arial MT" w:hAnsi="Arial MT"/>
    </w:rPr>
  </w:style>
  <w:style w:type="table" w:styleId="Tabellenraster">
    <w:name w:val="Table Grid"/>
    <w:basedOn w:val="NormaleTabelle"/>
    <w:rsid w:val="00CC4F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aliases w:val="Leerzeile Zchn"/>
    <w:basedOn w:val="Absatz-Standardschriftart"/>
    <w:link w:val="berschrift1"/>
    <w:rsid w:val="008F6309"/>
    <w:rPr>
      <w:rFonts w:eastAsiaTheme="majorEastAsia" w:cstheme="majorBidi"/>
      <w:bCs/>
      <w:color w:val="365F91" w:themeColor="accent1" w:themeShade="BF"/>
      <w:sz w:val="10"/>
      <w:szCs w:val="28"/>
    </w:rPr>
  </w:style>
  <w:style w:type="paragraph" w:customStyle="1" w:styleId="FormatvorlageLauftextLinks">
    <w:name w:val="Formatvorlage Lauftext + Links"/>
    <w:basedOn w:val="Lauftext"/>
    <w:rsid w:val="0003684F"/>
    <w:pPr>
      <w:jc w:val="left"/>
    </w:pPr>
    <w:rPr>
      <w:rFonts w:cs="Times New Roman"/>
      <w:szCs w:val="20"/>
    </w:rPr>
  </w:style>
  <w:style w:type="paragraph" w:customStyle="1" w:styleId="Lauftext10pt">
    <w:name w:val="Lauftext 10pt"/>
    <w:basedOn w:val="Standard"/>
    <w:qFormat/>
    <w:rsid w:val="00D41CBF"/>
    <w:pPr>
      <w:spacing w:before="4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sv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svg"/><Relationship Id="rId25" Type="http://schemas.openxmlformats.org/officeDocument/2006/relationships/image" Target="media/image16.sv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5.png"/><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svg"/><Relationship Id="rId28" Type="http://schemas.openxmlformats.org/officeDocument/2006/relationships/image" Target="media/image19.png"/><Relationship Id="rId10" Type="http://schemas.openxmlformats.org/officeDocument/2006/relationships/header" Target="header2.xml"/><Relationship Id="rId19" Type="http://schemas.openxmlformats.org/officeDocument/2006/relationships/image" Target="media/image10.svg"/><Relationship Id="rId31" Type="http://schemas.openxmlformats.org/officeDocument/2006/relationships/image" Target="media/image22.sv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sv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47BD4B-3419-46B4-B966-0D42155DB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983</Words>
  <Characters>6198</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Landert Motoren AG</Company>
  <LinksUpToDate>false</LinksUpToDate>
  <CharactersWithSpaces>7167</CharactersWithSpaces>
  <SharedDoc>false</SharedDoc>
  <HLinks>
    <vt:vector size="12" baseType="variant">
      <vt:variant>
        <vt:i4>5832813</vt:i4>
      </vt:variant>
      <vt:variant>
        <vt:i4>0</vt:i4>
      </vt:variant>
      <vt:variant>
        <vt:i4>0</vt:i4>
      </vt:variant>
      <vt:variant>
        <vt:i4>5</vt:i4>
      </vt:variant>
      <vt:variant>
        <vt:lpwstr>mailto:info@tormax.com</vt:lpwstr>
      </vt:variant>
      <vt:variant>
        <vt:lpwstr/>
      </vt:variant>
      <vt:variant>
        <vt:i4>1179703</vt:i4>
      </vt:variant>
      <vt:variant>
        <vt:i4>2073</vt:i4>
      </vt:variant>
      <vt:variant>
        <vt:i4>1025</vt:i4>
      </vt:variant>
      <vt:variant>
        <vt:i4>1</vt:i4>
      </vt:variant>
      <vt:variant>
        <vt:lpwstr>TORMAX_BLACK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Stephan Brun</dc:creator>
  <cp:lastModifiedBy>Andrea Pace</cp:lastModifiedBy>
  <cp:revision>2</cp:revision>
  <cp:lastPrinted>2019-08-26T07:39:00Z</cp:lastPrinted>
  <dcterms:created xsi:type="dcterms:W3CDTF">2026-01-20T13:05:00Z</dcterms:created>
  <dcterms:modified xsi:type="dcterms:W3CDTF">2026-01-20T13:05:00Z</dcterms:modified>
</cp:coreProperties>
</file>